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53" w:rsidRPr="00973FD9" w:rsidRDefault="00163153" w:rsidP="001850A0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</w:t>
      </w:r>
      <w:r w:rsidRPr="003F516E">
        <w:rPr>
          <w:b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179.25pt;height:117.75pt;visibility:visible">
            <v:imagedata r:id="rId4" o:title=""/>
          </v:shape>
        </w:pic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ru-RU"/>
        </w:rPr>
        <w:t xml:space="preserve">             </w:t>
      </w:r>
      <w:r w:rsidRPr="003F516E">
        <w:rPr>
          <w:b/>
          <w:noProof/>
          <w:sz w:val="24"/>
          <w:szCs w:val="24"/>
          <w:lang w:val="ru-RU" w:eastAsia="ru-RU"/>
        </w:rPr>
        <w:pict>
          <v:shape id="Рисунок 1" o:spid="_x0000_i1026" type="#_x0000_t75" style="width:159pt;height:117pt;visibility:visible">
            <v:imagedata r:id="rId5" o:title=""/>
          </v:shape>
        </w:pict>
      </w:r>
    </w:p>
    <w:p w:rsidR="00163153" w:rsidRDefault="00163153" w:rsidP="001850A0">
      <w:pPr>
        <w:rPr>
          <w:b/>
          <w:color w:val="FF0000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63153" w:rsidTr="001850A0">
        <w:tc>
          <w:tcPr>
            <w:tcW w:w="1666" w:type="pct"/>
          </w:tcPr>
          <w:p w:rsidR="00163153" w:rsidRDefault="00163153">
            <w:pPr>
              <w:rPr>
                <w:b/>
                <w:sz w:val="2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    </w:t>
            </w:r>
            <w:r w:rsidRPr="00540130">
              <w:rPr>
                <w:b/>
                <w:sz w:val="24"/>
                <w:szCs w:val="24"/>
                <w:lang w:val="ru-RU"/>
              </w:rPr>
              <w:t>Утверждаю</w:t>
            </w:r>
          </w:p>
        </w:tc>
        <w:tc>
          <w:tcPr>
            <w:tcW w:w="1666" w:type="pct"/>
          </w:tcPr>
          <w:p w:rsidR="00163153" w:rsidRDefault="00163153">
            <w:pPr>
              <w:rPr>
                <w:b/>
                <w:sz w:val="2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  </w:t>
            </w:r>
            <w:r w:rsidRPr="00540130">
              <w:rPr>
                <w:b/>
                <w:sz w:val="24"/>
                <w:szCs w:val="24"/>
                <w:lang w:val="ru-RU"/>
              </w:rPr>
              <w:t>Утверждаю</w:t>
            </w:r>
          </w:p>
        </w:tc>
        <w:tc>
          <w:tcPr>
            <w:tcW w:w="1667" w:type="pct"/>
          </w:tcPr>
          <w:p w:rsidR="00163153" w:rsidRPr="00540130" w:rsidRDefault="00163153" w:rsidP="0054013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 </w:t>
            </w:r>
            <w:r w:rsidRPr="00540130">
              <w:rPr>
                <w:b/>
                <w:sz w:val="24"/>
                <w:szCs w:val="24"/>
                <w:lang w:val="ru-RU"/>
              </w:rPr>
              <w:t>Утверждаю</w:t>
            </w:r>
          </w:p>
        </w:tc>
      </w:tr>
      <w:tr w:rsidR="00163153" w:rsidTr="001850A0">
        <w:tc>
          <w:tcPr>
            <w:tcW w:w="1666" w:type="pct"/>
          </w:tcPr>
          <w:p w:rsidR="00163153" w:rsidRPr="00540130" w:rsidRDefault="00163153" w:rsidP="00540130">
            <w:pPr>
              <w:spacing w:after="240"/>
              <w:rPr>
                <w:sz w:val="18"/>
                <w:szCs w:val="18"/>
                <w:lang w:val="ru-RU"/>
              </w:rPr>
            </w:pPr>
            <w:r w:rsidRPr="00540130">
              <w:rPr>
                <w:b/>
                <w:sz w:val="18"/>
                <w:szCs w:val="18"/>
                <w:lang w:val="ru-RU"/>
              </w:rPr>
              <w:t xml:space="preserve">Председатель    Витебского    областного     совета    БООВ                                                                                             </w:t>
            </w:r>
          </w:p>
          <w:p w:rsidR="00163153" w:rsidRDefault="00163153" w:rsidP="00540130">
            <w:pPr>
              <w:spacing w:after="240"/>
              <w:rPr>
                <w:b/>
                <w:sz w:val="18"/>
                <w:szCs w:val="18"/>
                <w:lang w:val="ru-RU"/>
              </w:rPr>
            </w:pPr>
            <w:r w:rsidRPr="00540130">
              <w:rPr>
                <w:sz w:val="18"/>
                <w:szCs w:val="18"/>
                <w:lang w:val="ru-RU"/>
              </w:rPr>
              <w:t xml:space="preserve">         </w:t>
            </w:r>
            <w:r>
              <w:rPr>
                <w:sz w:val="18"/>
                <w:szCs w:val="18"/>
                <w:lang w:val="ru-RU"/>
              </w:rPr>
              <w:t xml:space="preserve">                           </w:t>
            </w:r>
            <w:r w:rsidRPr="0054013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540130">
              <w:rPr>
                <w:b/>
                <w:sz w:val="18"/>
                <w:szCs w:val="18"/>
                <w:lang w:val="ru-RU"/>
              </w:rPr>
              <w:t>С.И. Ольсевич</w:t>
            </w:r>
            <w:r w:rsidRPr="00540130">
              <w:rPr>
                <w:sz w:val="18"/>
                <w:szCs w:val="18"/>
                <w:lang w:val="ru-RU"/>
              </w:rPr>
              <w:t xml:space="preserve">                                                                    </w:t>
            </w:r>
          </w:p>
        </w:tc>
        <w:tc>
          <w:tcPr>
            <w:tcW w:w="1666" w:type="pct"/>
          </w:tcPr>
          <w:p w:rsidR="00163153" w:rsidRDefault="0016315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Председатель   Витебского       областного  объединения профсоюзов               </w:t>
            </w:r>
          </w:p>
          <w:p w:rsidR="00163153" w:rsidRDefault="0016315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                                  И.К. Возмитель</w:t>
            </w:r>
          </w:p>
        </w:tc>
        <w:tc>
          <w:tcPr>
            <w:tcW w:w="1667" w:type="pct"/>
          </w:tcPr>
          <w:p w:rsidR="00163153" w:rsidRPr="00540130" w:rsidRDefault="00163153" w:rsidP="00540130">
            <w:pPr>
              <w:contextualSpacing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40130">
              <w:rPr>
                <w:b/>
                <w:sz w:val="18"/>
                <w:szCs w:val="18"/>
                <w:lang w:val="ru-RU"/>
              </w:rPr>
              <w:t>Начальник   управления   спорта   и туризма  Витебского облисполкома</w:t>
            </w:r>
          </w:p>
          <w:p w:rsidR="00163153" w:rsidRPr="00540130" w:rsidRDefault="00163153" w:rsidP="00540130">
            <w:pPr>
              <w:spacing w:after="240"/>
              <w:jc w:val="left"/>
              <w:rPr>
                <w:b/>
                <w:sz w:val="16"/>
                <w:szCs w:val="16"/>
                <w:lang w:val="ru-RU"/>
              </w:rPr>
            </w:pPr>
            <w:r w:rsidRPr="00540130">
              <w:rPr>
                <w:b/>
                <w:sz w:val="18"/>
                <w:szCs w:val="18"/>
                <w:lang w:val="ru-RU"/>
              </w:rPr>
              <w:t xml:space="preserve">                                      В.А. Захаревич                                                                                                                     </w:t>
            </w:r>
          </w:p>
        </w:tc>
      </w:tr>
      <w:tr w:rsidR="00163153" w:rsidTr="001850A0">
        <w:tc>
          <w:tcPr>
            <w:tcW w:w="1666" w:type="pct"/>
          </w:tcPr>
          <w:p w:rsidR="00163153" w:rsidRDefault="0016315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     « 27 »    февраля 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sz w:val="18"/>
                  <w:szCs w:val="18"/>
                  <w:lang w:val="ru-RU"/>
                </w:rPr>
                <w:t>2019 г</w:t>
              </w:r>
            </w:smartTag>
            <w:r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666" w:type="pct"/>
          </w:tcPr>
          <w:p w:rsidR="00163153" w:rsidRDefault="00163153">
            <w:pPr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« 27 »    февраля 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sz w:val="20"/>
                  <w:szCs w:val="20"/>
                  <w:lang w:val="ru-RU"/>
                </w:rPr>
                <w:t>2019 г</w:t>
              </w:r>
            </w:smartTag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667" w:type="pct"/>
          </w:tcPr>
          <w:p w:rsidR="00163153" w:rsidRDefault="00163153">
            <w:pPr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« 27 »   февраля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sz w:val="20"/>
                  <w:szCs w:val="20"/>
                  <w:lang w:val="ru-RU"/>
                </w:rPr>
                <w:t>2019 г</w:t>
              </w:r>
            </w:smartTag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</w:tr>
    </w:tbl>
    <w:p w:rsidR="00163153" w:rsidRDefault="00163153" w:rsidP="001850A0">
      <w:pPr>
        <w:rPr>
          <w:b/>
          <w:color w:val="FF0000"/>
          <w:szCs w:val="28"/>
          <w:lang w:val="ru-RU"/>
        </w:rPr>
      </w:pPr>
      <w:r>
        <w:rPr>
          <w:b/>
          <w:color w:val="FF0000"/>
          <w:szCs w:val="28"/>
          <w:lang w:val="ru-RU"/>
        </w:rPr>
        <w:t xml:space="preserve">           14.05.1829 г.        -               190 лет             -            18.05.2019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63153" w:rsidTr="001850A0">
        <w:tc>
          <w:tcPr>
            <w:tcW w:w="1666" w:type="pct"/>
          </w:tcPr>
          <w:p w:rsidR="00163153" w:rsidRDefault="00163153">
            <w:pPr>
              <w:rPr>
                <w:b/>
                <w:sz w:val="2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 </w:t>
            </w:r>
            <w:r>
              <w:rPr>
                <w:b/>
                <w:sz w:val="22"/>
                <w:lang w:val="ru-RU"/>
              </w:rPr>
              <w:t>Согласовано</w:t>
            </w:r>
          </w:p>
        </w:tc>
        <w:tc>
          <w:tcPr>
            <w:tcW w:w="1666" w:type="pct"/>
          </w:tcPr>
          <w:p w:rsidR="00163153" w:rsidRDefault="00163153">
            <w:pPr>
              <w:rPr>
                <w:b/>
                <w:sz w:val="2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</w:t>
            </w:r>
            <w:r>
              <w:rPr>
                <w:b/>
                <w:sz w:val="22"/>
                <w:lang w:val="ru-RU"/>
              </w:rPr>
              <w:t>Согласовано</w:t>
            </w:r>
          </w:p>
        </w:tc>
        <w:tc>
          <w:tcPr>
            <w:tcW w:w="1667" w:type="pct"/>
          </w:tcPr>
          <w:p w:rsidR="00163153" w:rsidRDefault="00163153">
            <w:pPr>
              <w:rPr>
                <w:b/>
                <w:sz w:val="2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 </w:t>
            </w:r>
            <w:r>
              <w:rPr>
                <w:b/>
                <w:sz w:val="22"/>
                <w:lang w:val="ru-RU"/>
              </w:rPr>
              <w:t>Согласовано</w:t>
            </w:r>
          </w:p>
        </w:tc>
      </w:tr>
      <w:tr w:rsidR="00163153" w:rsidRPr="007F3E2D" w:rsidTr="001850A0">
        <w:tc>
          <w:tcPr>
            <w:tcW w:w="1666" w:type="pct"/>
          </w:tcPr>
          <w:p w:rsidR="00163153" w:rsidRDefault="0016315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Ректор  УО «Витебский Государственный   университет     им.     П. М.     Машерова»  </w:t>
            </w:r>
          </w:p>
          <w:p w:rsidR="00163153" w:rsidRDefault="0016315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                                         А.В.Егоров                               </w:t>
            </w:r>
          </w:p>
        </w:tc>
        <w:tc>
          <w:tcPr>
            <w:tcW w:w="1666" w:type="pct"/>
          </w:tcPr>
          <w:p w:rsidR="00163153" w:rsidRDefault="00163153" w:rsidP="00540130">
            <w:pPr>
              <w:jc w:val="left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Председатель        Витебского    обл. профсоюза работников государств. и  других учреждений  </w:t>
            </w:r>
            <w:r>
              <w:rPr>
                <w:b/>
                <w:lang w:val="ru-RU"/>
              </w:rPr>
              <w:t xml:space="preserve">  </w:t>
            </w:r>
          </w:p>
          <w:p w:rsidR="00163153" w:rsidRDefault="00163153" w:rsidP="00540130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</w:t>
            </w:r>
            <w:r>
              <w:rPr>
                <w:b/>
                <w:sz w:val="18"/>
                <w:szCs w:val="18"/>
                <w:lang w:val="ru-RU"/>
              </w:rPr>
              <w:t>С.А.Догель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b/>
                <w:lang w:val="ru-RU"/>
              </w:rPr>
              <w:t xml:space="preserve">                   </w:t>
            </w:r>
          </w:p>
        </w:tc>
        <w:tc>
          <w:tcPr>
            <w:tcW w:w="1667" w:type="pct"/>
          </w:tcPr>
          <w:p w:rsidR="00163153" w:rsidRDefault="00163153" w:rsidP="0039439B">
            <w:pPr>
              <w:contextualSpacing/>
              <w:rPr>
                <w:b/>
                <w:sz w:val="18"/>
                <w:szCs w:val="18"/>
                <w:lang w:val="ru-RU"/>
              </w:rPr>
            </w:pPr>
            <w:r w:rsidRPr="005D3D7F">
              <w:rPr>
                <w:b/>
                <w:sz w:val="18"/>
                <w:szCs w:val="18"/>
                <w:lang w:val="ru-RU"/>
              </w:rPr>
              <w:t>Председатель</w:t>
            </w:r>
            <w:r>
              <w:rPr>
                <w:b/>
                <w:sz w:val="18"/>
                <w:szCs w:val="18"/>
                <w:lang w:val="ru-RU"/>
              </w:rPr>
              <w:t xml:space="preserve"> Витебской</w:t>
            </w:r>
            <w:r w:rsidRPr="005D3D7F">
              <w:rPr>
                <w:b/>
                <w:sz w:val="18"/>
                <w:szCs w:val="18"/>
                <w:lang w:val="ru-RU"/>
              </w:rPr>
              <w:t xml:space="preserve"> облас</w:t>
            </w:r>
            <w:r>
              <w:rPr>
                <w:b/>
                <w:sz w:val="18"/>
                <w:szCs w:val="18"/>
                <w:lang w:val="ru-RU"/>
              </w:rPr>
              <w:t>тной организации профсоюза работник.</w:t>
            </w:r>
          </w:p>
          <w:p w:rsidR="00163153" w:rsidRDefault="00163153" w:rsidP="0039439B">
            <w:pPr>
              <w:contextualSpacing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образования  и науки</w:t>
            </w:r>
          </w:p>
          <w:p w:rsidR="00163153" w:rsidRDefault="00163153" w:rsidP="0039439B">
            <w:pPr>
              <w:jc w:val="lef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                                     В.В. Кунашко</w:t>
            </w:r>
          </w:p>
        </w:tc>
      </w:tr>
      <w:tr w:rsidR="00163153" w:rsidTr="001850A0">
        <w:tc>
          <w:tcPr>
            <w:tcW w:w="1666" w:type="pct"/>
          </w:tcPr>
          <w:p w:rsidR="00163153" w:rsidRDefault="0016315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    «  ___ »    февраля 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sz w:val="18"/>
                  <w:szCs w:val="18"/>
                  <w:lang w:val="ru-RU"/>
                </w:rPr>
                <w:t>2019 г</w:t>
              </w:r>
            </w:smartTag>
            <w:r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666" w:type="pct"/>
          </w:tcPr>
          <w:p w:rsidR="00163153" w:rsidRDefault="00163153">
            <w:pPr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« 27 »    февраля 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sz w:val="20"/>
                  <w:szCs w:val="20"/>
                  <w:lang w:val="ru-RU"/>
                </w:rPr>
                <w:t>2019 г</w:t>
              </w:r>
            </w:smartTag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667" w:type="pct"/>
          </w:tcPr>
          <w:p w:rsidR="00163153" w:rsidRDefault="00163153">
            <w:pPr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« ___ »   февраля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sz w:val="20"/>
                  <w:szCs w:val="20"/>
                  <w:lang w:val="ru-RU"/>
                </w:rPr>
                <w:t>2019 г</w:t>
              </w:r>
            </w:smartTag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</w:tr>
    </w:tbl>
    <w:p w:rsidR="00163153" w:rsidRDefault="00163153" w:rsidP="0039439B">
      <w:r>
        <w:rPr>
          <w:lang w:val="ru-RU"/>
        </w:rPr>
        <w:t xml:space="preserve">                                                  </w:t>
      </w:r>
    </w:p>
    <w:p w:rsidR="00163153" w:rsidRPr="0003367B" w:rsidRDefault="00163153" w:rsidP="0039439B">
      <w:pPr>
        <w:rPr>
          <w:b/>
          <w:sz w:val="24"/>
          <w:szCs w:val="24"/>
          <w:lang w:val="ru-RU"/>
        </w:rPr>
      </w:pPr>
      <w:r>
        <w:t xml:space="preserve">                                                     </w:t>
      </w:r>
      <w:r w:rsidRPr="0003367B">
        <w:rPr>
          <w:b/>
          <w:sz w:val="24"/>
          <w:szCs w:val="24"/>
          <w:lang w:val="ru-RU"/>
        </w:rPr>
        <w:t xml:space="preserve">ПОЛОЖЕНИЕ 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о </w:t>
      </w:r>
      <w:r w:rsidRPr="0003367B">
        <w:rPr>
          <w:b/>
          <w:color w:val="FF0000"/>
          <w:szCs w:val="28"/>
          <w:lang w:val="ru-RU"/>
        </w:rPr>
        <w:t>восьмом</w:t>
      </w:r>
      <w:r w:rsidRPr="0003367B">
        <w:rPr>
          <w:szCs w:val="28"/>
          <w:lang w:val="ru-RU"/>
        </w:rPr>
        <w:t xml:space="preserve"> Витебском областном открытом некоммерческом темпо-турнире по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>шахматам, посвящённом памяти национального героя Беларуси, России и Украины, всемирно признанного героя русско-турецкой войны (</w:t>
      </w:r>
      <w:r w:rsidRPr="0003367B">
        <w:rPr>
          <w:color w:val="FF0000"/>
          <w:szCs w:val="28"/>
          <w:lang w:val="ru-RU"/>
        </w:rPr>
        <w:t>1828-</w:t>
      </w:r>
      <w:smartTag w:uri="urn:schemas-microsoft-com:office:smarttags" w:element="metricconverter">
        <w:smartTagPr>
          <w:attr w:name="ProductID" w:val="1829 г"/>
        </w:smartTagPr>
        <w:r w:rsidRPr="0003367B">
          <w:rPr>
            <w:color w:val="FF0000"/>
            <w:szCs w:val="28"/>
            <w:lang w:val="ru-RU"/>
          </w:rPr>
          <w:t>1829 г</w:t>
        </w:r>
      </w:smartTag>
      <w:r w:rsidRPr="0003367B">
        <w:rPr>
          <w:color w:val="FF0000"/>
          <w:szCs w:val="28"/>
          <w:lang w:val="ru-RU"/>
        </w:rPr>
        <w:t>.г</w:t>
      </w:r>
      <w:r w:rsidRPr="0003367B">
        <w:rPr>
          <w:szCs w:val="28"/>
          <w:lang w:val="ru-RU"/>
        </w:rPr>
        <w:t xml:space="preserve">.), командира легендарного брига «Меркурий» капитана </w:t>
      </w:r>
      <w:r w:rsidRPr="0003367B">
        <w:rPr>
          <w:szCs w:val="28"/>
        </w:rPr>
        <w:t>I</w:t>
      </w:r>
      <w:r w:rsidRPr="0003367B">
        <w:rPr>
          <w:szCs w:val="28"/>
          <w:lang w:val="ru-RU"/>
        </w:rPr>
        <w:t xml:space="preserve"> ранга </w:t>
      </w:r>
      <w:r w:rsidRPr="0003367B">
        <w:rPr>
          <w:b/>
          <w:color w:val="FF0000"/>
          <w:szCs w:val="28"/>
          <w:lang w:val="ru-RU"/>
        </w:rPr>
        <w:t>Александра Ивановича Казарского</w:t>
      </w:r>
      <w:r w:rsidRPr="0003367B">
        <w:rPr>
          <w:szCs w:val="28"/>
          <w:lang w:val="ru-RU"/>
        </w:rPr>
        <w:t xml:space="preserve">.  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                                                                           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Турнир проводится в рамках мероприятий по международному сотрудничеству ветеранских организаций Витебской области Республики Беларусь, Псковской и Смоленской областей Российской Федерации, в канун </w:t>
      </w:r>
      <w:r w:rsidRPr="0003367B">
        <w:rPr>
          <w:color w:val="FF0000"/>
          <w:szCs w:val="28"/>
          <w:lang w:val="ru-RU"/>
        </w:rPr>
        <w:t>190</w:t>
      </w:r>
      <w:r w:rsidRPr="0003367B">
        <w:rPr>
          <w:szCs w:val="28"/>
          <w:lang w:val="ru-RU"/>
        </w:rPr>
        <w:t xml:space="preserve">-летия подвига и </w:t>
      </w:r>
      <w:r w:rsidRPr="0003367B">
        <w:rPr>
          <w:color w:val="FF0000"/>
          <w:szCs w:val="28"/>
          <w:lang w:val="ru-RU"/>
        </w:rPr>
        <w:t>180</w:t>
      </w:r>
      <w:r w:rsidRPr="0003367B">
        <w:rPr>
          <w:szCs w:val="28"/>
          <w:lang w:val="ru-RU"/>
        </w:rPr>
        <w:t>-летия возведения первого памятника в Севастополе и первого памятника в России боевому офицеру-моряку.</w:t>
      </w:r>
    </w:p>
    <w:p w:rsidR="00163153" w:rsidRPr="0003367B" w:rsidRDefault="00163153" w:rsidP="0039439B">
      <w:pPr>
        <w:rPr>
          <w:b/>
          <w:szCs w:val="28"/>
          <w:lang w:val="ru-RU"/>
        </w:rPr>
      </w:pPr>
      <w:r w:rsidRPr="0003367B">
        <w:rPr>
          <w:b/>
          <w:szCs w:val="28"/>
          <w:lang w:val="ru-RU"/>
        </w:rPr>
        <w:t>1). Цели и задачи: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>- сохранение памяти о непревзойденном подвиге экипажа брига «Меркурий»  и его командира нашего земляка, уроженца Дубровно капитана 1 ранга А.И. Казарского.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>- расширение и укрепление дружественных связей между славянскими народами Беларуси, России, Украины и городами геройской Славы.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- содействие инициативам по включению шахмат в программу олимпийских игр, пропаганда некоммерческих отношений в спорте, популяризация и дальнейшее развитие шахмат, повышение мастерства, квалификации спортсменов и любителей, определение сильнейших. 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szCs w:val="28"/>
          <w:lang w:val="ru-RU"/>
        </w:rPr>
        <w:t>2). Время и место проведения соревнований:</w:t>
      </w:r>
    </w:p>
    <w:p w:rsidR="00163153" w:rsidRPr="0003367B" w:rsidRDefault="00163153" w:rsidP="0039439B">
      <w:pPr>
        <w:rPr>
          <w:color w:val="FF0000"/>
          <w:szCs w:val="28"/>
          <w:lang w:val="ru-RU"/>
        </w:rPr>
      </w:pPr>
      <w:r w:rsidRPr="0003367B">
        <w:rPr>
          <w:szCs w:val="28"/>
          <w:lang w:val="ru-RU"/>
        </w:rPr>
        <w:t xml:space="preserve">Турнир проводится </w:t>
      </w:r>
      <w:r w:rsidRPr="0003367B">
        <w:rPr>
          <w:b/>
          <w:color w:val="FF0000"/>
          <w:szCs w:val="28"/>
          <w:lang w:val="ru-RU"/>
        </w:rPr>
        <w:t>18.05</w:t>
      </w:r>
      <w:r>
        <w:rPr>
          <w:b/>
          <w:color w:val="FF0000"/>
          <w:szCs w:val="28"/>
          <w:lang w:val="ru-RU"/>
        </w:rPr>
        <w:t>.</w:t>
      </w:r>
      <w:r w:rsidRPr="0003367B">
        <w:rPr>
          <w:b/>
          <w:color w:val="FF0000"/>
          <w:szCs w:val="28"/>
          <w:lang w:val="ru-RU"/>
        </w:rPr>
        <w:t>2018</w:t>
      </w:r>
      <w:r>
        <w:rPr>
          <w:b/>
          <w:color w:val="FF0000"/>
          <w:szCs w:val="28"/>
          <w:lang w:val="ru-RU"/>
        </w:rPr>
        <w:t xml:space="preserve"> г.</w:t>
      </w:r>
      <w:r w:rsidRPr="0003367B">
        <w:rPr>
          <w:b/>
          <w:szCs w:val="28"/>
          <w:lang w:val="ru-RU"/>
        </w:rPr>
        <w:t xml:space="preserve"> (суббота)</w:t>
      </w:r>
      <w:r w:rsidRPr="0003367B">
        <w:rPr>
          <w:szCs w:val="28"/>
          <w:lang w:val="ru-RU"/>
        </w:rPr>
        <w:t>,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 xml:space="preserve">в </w:t>
      </w:r>
      <w:r w:rsidRPr="0003367B">
        <w:rPr>
          <w:b/>
          <w:szCs w:val="28"/>
          <w:lang w:val="ru-RU"/>
        </w:rPr>
        <w:t>9.30</w:t>
      </w:r>
      <w:r w:rsidRPr="0003367B">
        <w:rPr>
          <w:szCs w:val="28"/>
          <w:lang w:val="ru-RU"/>
        </w:rPr>
        <w:t xml:space="preserve"> в помещении </w:t>
      </w:r>
      <w:r w:rsidRPr="0003367B">
        <w:rPr>
          <w:b/>
          <w:szCs w:val="28"/>
          <w:lang w:val="ru-RU"/>
        </w:rPr>
        <w:t>библиотеки</w:t>
      </w:r>
      <w:r w:rsidRPr="0003367B">
        <w:rPr>
          <w:szCs w:val="28"/>
          <w:lang w:val="ru-RU"/>
        </w:rPr>
        <w:t xml:space="preserve"> </w:t>
      </w:r>
      <w:r w:rsidRPr="00466E87">
        <w:rPr>
          <w:b/>
          <w:szCs w:val="28"/>
          <w:lang w:val="ru-RU"/>
        </w:rPr>
        <w:t>УО «Витебский Государственный</w:t>
      </w:r>
      <w:r w:rsidRPr="0003367B">
        <w:rPr>
          <w:szCs w:val="28"/>
          <w:lang w:val="ru-RU"/>
        </w:rPr>
        <w:t xml:space="preserve"> </w:t>
      </w:r>
      <w:r w:rsidRPr="0003367B">
        <w:rPr>
          <w:b/>
          <w:szCs w:val="28"/>
          <w:lang w:val="ru-RU"/>
        </w:rPr>
        <w:t>университет</w:t>
      </w:r>
      <w:r>
        <w:rPr>
          <w:b/>
          <w:szCs w:val="28"/>
          <w:lang w:val="ru-RU"/>
        </w:rPr>
        <w:t xml:space="preserve"> </w:t>
      </w:r>
      <w:r w:rsidRPr="0003367B">
        <w:rPr>
          <w:b/>
          <w:szCs w:val="28"/>
          <w:lang w:val="ru-RU"/>
        </w:rPr>
        <w:t xml:space="preserve">им. П. М. Машерова» </w:t>
      </w:r>
      <w:r w:rsidRPr="0003367B">
        <w:rPr>
          <w:szCs w:val="28"/>
          <w:lang w:val="ru-RU"/>
        </w:rPr>
        <w:t xml:space="preserve">(центральный вход, проход направо, в конец здания, </w:t>
      </w:r>
      <w:r w:rsidRPr="0003367B">
        <w:rPr>
          <w:b/>
          <w:szCs w:val="28"/>
          <w:lang w:val="ru-RU"/>
        </w:rPr>
        <w:t>2-й</w:t>
      </w:r>
      <w:r w:rsidRPr="0003367B">
        <w:rPr>
          <w:szCs w:val="28"/>
          <w:lang w:val="ru-RU"/>
        </w:rPr>
        <w:t xml:space="preserve"> этаж). Регистрация и жеребьёвка –  </w:t>
      </w:r>
      <w:r w:rsidRPr="0003367B">
        <w:rPr>
          <w:b/>
          <w:color w:val="FF0000"/>
          <w:szCs w:val="28"/>
          <w:lang w:val="ru-RU"/>
        </w:rPr>
        <w:t>9.30</w:t>
      </w:r>
      <w:r w:rsidRPr="0003367B">
        <w:rPr>
          <w:b/>
          <w:szCs w:val="28"/>
          <w:lang w:val="ru-RU"/>
        </w:rPr>
        <w:t xml:space="preserve"> - </w:t>
      </w:r>
      <w:r w:rsidRPr="0003367B">
        <w:rPr>
          <w:b/>
          <w:color w:val="FF0000"/>
          <w:szCs w:val="28"/>
          <w:lang w:val="ru-RU"/>
        </w:rPr>
        <w:t>9.45</w:t>
      </w:r>
    </w:p>
    <w:p w:rsidR="00163153" w:rsidRPr="0003367B" w:rsidRDefault="00163153" w:rsidP="0039439B">
      <w:pPr>
        <w:rPr>
          <w:b/>
          <w:szCs w:val="28"/>
          <w:lang w:val="ru-RU"/>
        </w:rPr>
      </w:pPr>
      <w:r w:rsidRPr="0003367B">
        <w:rPr>
          <w:b/>
          <w:szCs w:val="28"/>
          <w:lang w:val="ru-RU"/>
        </w:rPr>
        <w:t>3). Система проведения соревнований:</w:t>
      </w:r>
    </w:p>
    <w:p w:rsidR="00163153" w:rsidRPr="0003367B" w:rsidRDefault="00163153" w:rsidP="0039439B">
      <w:pPr>
        <w:tabs>
          <w:tab w:val="left" w:pos="916"/>
        </w:tabs>
        <w:rPr>
          <w:b/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   Главный судья</w:t>
      </w:r>
      <w:r w:rsidRPr="0003367B">
        <w:rPr>
          <w:szCs w:val="28"/>
          <w:lang w:val="ru-RU"/>
        </w:rPr>
        <w:t xml:space="preserve"> соревнований – Пучков Андрей Иванович*    </w:t>
      </w:r>
    </w:p>
    <w:p w:rsidR="00163153" w:rsidRPr="0003367B" w:rsidRDefault="00163153" w:rsidP="0039439B">
      <w:pPr>
        <w:tabs>
          <w:tab w:val="left" w:pos="851"/>
          <w:tab w:val="left" w:pos="1134"/>
          <w:tab w:val="left" w:pos="1418"/>
        </w:tabs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   </w:t>
      </w:r>
      <w:r w:rsidRPr="0003367B">
        <w:rPr>
          <w:b/>
          <w:szCs w:val="28"/>
          <w:lang w:val="ru-RU"/>
        </w:rPr>
        <w:t>Главный секретарь</w:t>
      </w:r>
      <w:r w:rsidRPr="0003367B">
        <w:rPr>
          <w:szCs w:val="28"/>
          <w:lang w:val="ru-RU"/>
        </w:rPr>
        <w:t xml:space="preserve"> – Свилев Дмитрий Алексеевич* (* с их согласия)</w:t>
      </w:r>
    </w:p>
    <w:p w:rsidR="00163153" w:rsidRPr="0003367B" w:rsidRDefault="00163153" w:rsidP="0039439B">
      <w:pPr>
        <w:tabs>
          <w:tab w:val="left" w:pos="851"/>
          <w:tab w:val="left" w:pos="1134"/>
          <w:tab w:val="left" w:pos="1418"/>
        </w:tabs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Турнир с участием </w:t>
      </w:r>
      <w:r w:rsidRPr="0003367B">
        <w:rPr>
          <w:b/>
          <w:color w:val="FF0000"/>
          <w:szCs w:val="28"/>
          <w:lang w:val="ru-RU"/>
        </w:rPr>
        <w:t>120</w:t>
      </w:r>
      <w:r w:rsidRPr="0003367B">
        <w:rPr>
          <w:color w:val="FF0000"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 xml:space="preserve">шахматистов проводится по </w:t>
      </w:r>
      <w:r w:rsidRPr="0003367B">
        <w:rPr>
          <w:b/>
          <w:szCs w:val="28"/>
          <w:lang w:val="ru-RU"/>
        </w:rPr>
        <w:t>швейцарской</w:t>
      </w:r>
      <w:r w:rsidRPr="0003367B">
        <w:rPr>
          <w:szCs w:val="28"/>
          <w:lang w:val="ru-RU"/>
        </w:rPr>
        <w:t xml:space="preserve"> системе в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b/>
          <w:color w:val="FF0000"/>
          <w:szCs w:val="28"/>
          <w:lang w:val="ru-RU"/>
        </w:rPr>
        <w:t>11</w:t>
      </w:r>
      <w:r w:rsidRPr="0003367B">
        <w:rPr>
          <w:szCs w:val="28"/>
          <w:lang w:val="ru-RU"/>
        </w:rPr>
        <w:t xml:space="preserve"> туров в соответствии с Правилами шахмат ФИДЕ и Турнирными правилами ЕШС. Контроль времени: </w:t>
      </w:r>
      <w:r w:rsidRPr="0003367B">
        <w:rPr>
          <w:b/>
          <w:szCs w:val="28"/>
          <w:lang w:val="ru-RU"/>
        </w:rPr>
        <w:t>5 минут</w:t>
      </w:r>
      <w:r w:rsidRPr="0003367B">
        <w:rPr>
          <w:szCs w:val="28"/>
          <w:lang w:val="ru-RU"/>
        </w:rPr>
        <w:t xml:space="preserve"> до конца партии с добавлением </w:t>
      </w:r>
      <w:r w:rsidRPr="0003367B">
        <w:rPr>
          <w:b/>
          <w:szCs w:val="28"/>
          <w:lang w:val="ru-RU"/>
        </w:rPr>
        <w:t>3 сек</w:t>
      </w:r>
      <w:r w:rsidRPr="0003367B">
        <w:rPr>
          <w:szCs w:val="28"/>
          <w:lang w:val="ru-RU"/>
        </w:rPr>
        <w:t xml:space="preserve"> за каждый ход, начиная с первого. С учётом количества заявившихся игроков, оргкомитетом могут быть приняты другая система и регламент проведения турнира.</w:t>
      </w:r>
      <w:r w:rsidRPr="0003367B">
        <w:rPr>
          <w:b/>
          <w:szCs w:val="28"/>
          <w:lang w:val="ru-RU"/>
        </w:rPr>
        <w:t xml:space="preserve"> Турнирные</w:t>
      </w:r>
      <w:r w:rsidRPr="0003367B">
        <w:rPr>
          <w:szCs w:val="28"/>
          <w:lang w:val="ru-RU"/>
        </w:rPr>
        <w:t xml:space="preserve"> </w:t>
      </w:r>
      <w:r w:rsidRPr="0003367B">
        <w:rPr>
          <w:b/>
          <w:szCs w:val="28"/>
          <w:lang w:val="ru-RU"/>
        </w:rPr>
        <w:t>взносы</w:t>
      </w:r>
      <w:r w:rsidRPr="0003367B">
        <w:rPr>
          <w:szCs w:val="28"/>
          <w:lang w:val="ru-RU"/>
        </w:rPr>
        <w:t xml:space="preserve"> игроками </w:t>
      </w:r>
      <w:r w:rsidRPr="0003367B">
        <w:rPr>
          <w:b/>
          <w:szCs w:val="28"/>
          <w:lang w:val="ru-RU"/>
        </w:rPr>
        <w:t>не вносятся</w:t>
      </w:r>
      <w:r w:rsidRPr="0003367B">
        <w:rPr>
          <w:szCs w:val="28"/>
          <w:lang w:val="ru-RU"/>
        </w:rPr>
        <w:t>.</w:t>
      </w:r>
    </w:p>
    <w:p w:rsidR="00163153" w:rsidRPr="0003367B" w:rsidRDefault="00163153" w:rsidP="0039439B">
      <w:pPr>
        <w:tabs>
          <w:tab w:val="left" w:pos="851"/>
          <w:tab w:val="left" w:pos="1134"/>
          <w:tab w:val="left" w:pos="1418"/>
        </w:tabs>
        <w:rPr>
          <w:b/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4). Участие: </w:t>
      </w:r>
    </w:p>
    <w:p w:rsidR="00163153" w:rsidRPr="0003367B" w:rsidRDefault="00163153" w:rsidP="0039439B">
      <w:pPr>
        <w:tabs>
          <w:tab w:val="left" w:pos="851"/>
          <w:tab w:val="left" w:pos="1134"/>
          <w:tab w:val="left" w:pos="1418"/>
        </w:tabs>
        <w:rPr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- </w:t>
      </w:r>
      <w:r w:rsidRPr="0003367B">
        <w:rPr>
          <w:b/>
          <w:color w:val="FF0000"/>
          <w:szCs w:val="28"/>
        </w:rPr>
        <w:t>VIII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>открытый для участия областной  шахматный некоммерческий темпо-турнир открыт для  игроков из городов Беларуси, России и Украины, связанных с жизнью и подвигом А.</w:t>
      </w:r>
      <w:r>
        <w:rPr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 xml:space="preserve">И. Казарского. В нём могут принимать участие в пределах выделенных квот представители: </w:t>
      </w:r>
    </w:p>
    <w:p w:rsidR="00163153" w:rsidRPr="0003367B" w:rsidRDefault="00163153" w:rsidP="0039439B">
      <w:pPr>
        <w:tabs>
          <w:tab w:val="left" w:pos="851"/>
          <w:tab w:val="left" w:pos="1134"/>
          <w:tab w:val="left" w:pos="1418"/>
        </w:tabs>
        <w:rPr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- </w:t>
      </w:r>
      <w:r w:rsidRPr="0003367B">
        <w:rPr>
          <w:szCs w:val="28"/>
          <w:lang w:val="ru-RU"/>
        </w:rPr>
        <w:t>городов:</w:t>
      </w:r>
      <w:r w:rsidRPr="0003367B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 xml:space="preserve">Анапа, </w:t>
      </w:r>
      <w:r w:rsidRPr="0003367B">
        <w:rPr>
          <w:b/>
          <w:szCs w:val="28"/>
          <w:lang w:val="ru-RU"/>
        </w:rPr>
        <w:t>Николаев, Санкт-Петербург, Севастополь, Феодосия</w:t>
      </w:r>
      <w:r w:rsidRPr="0003367B">
        <w:rPr>
          <w:szCs w:val="28"/>
          <w:lang w:val="ru-RU"/>
        </w:rPr>
        <w:t xml:space="preserve"> </w:t>
      </w:r>
      <w:r w:rsidRPr="0003367B">
        <w:rPr>
          <w:b/>
          <w:szCs w:val="28"/>
          <w:lang w:val="ru-RU"/>
        </w:rPr>
        <w:t>-</w:t>
      </w:r>
      <w:r w:rsidRPr="0003367B">
        <w:rPr>
          <w:szCs w:val="28"/>
          <w:lang w:val="ru-RU"/>
        </w:rPr>
        <w:t xml:space="preserve"> до </w:t>
      </w:r>
      <w:r w:rsidRPr="0003367B">
        <w:rPr>
          <w:b/>
          <w:color w:val="FF0000"/>
          <w:szCs w:val="28"/>
          <w:lang w:val="ru-RU"/>
        </w:rPr>
        <w:t xml:space="preserve">3 </w:t>
      </w:r>
      <w:r w:rsidRPr="0003367B">
        <w:rPr>
          <w:szCs w:val="28"/>
          <w:lang w:val="ru-RU"/>
        </w:rPr>
        <w:t xml:space="preserve">участников от каждого, в любой номинации (предварительно информируют оргкомитет об участии до </w:t>
      </w:r>
      <w:r w:rsidRPr="0003367B">
        <w:rPr>
          <w:b/>
          <w:color w:val="FF0000"/>
          <w:szCs w:val="28"/>
          <w:lang w:val="ru-RU"/>
        </w:rPr>
        <w:t>01.04.19 г</w:t>
      </w:r>
      <w:r w:rsidRPr="0003367B">
        <w:rPr>
          <w:color w:val="FF0000"/>
          <w:szCs w:val="28"/>
          <w:lang w:val="ru-RU"/>
        </w:rPr>
        <w:t>.</w:t>
      </w:r>
      <w:r w:rsidRPr="0003367B">
        <w:rPr>
          <w:szCs w:val="28"/>
          <w:lang w:val="ru-RU"/>
        </w:rPr>
        <w:t xml:space="preserve">). 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- г.г. </w:t>
      </w:r>
      <w:r w:rsidRPr="0003367B">
        <w:rPr>
          <w:b/>
          <w:szCs w:val="28"/>
          <w:lang w:val="ru-RU"/>
        </w:rPr>
        <w:t xml:space="preserve">Витебск – </w:t>
      </w:r>
      <w:r w:rsidRPr="0003367B">
        <w:rPr>
          <w:szCs w:val="28"/>
          <w:lang w:val="ru-RU"/>
        </w:rPr>
        <w:t xml:space="preserve">до </w:t>
      </w:r>
      <w:r w:rsidRPr="0003367B">
        <w:rPr>
          <w:b/>
          <w:color w:val="FF0000"/>
          <w:szCs w:val="28"/>
          <w:lang w:val="ru-RU"/>
        </w:rPr>
        <w:t>50</w:t>
      </w:r>
      <w:r w:rsidRPr="0003367B">
        <w:rPr>
          <w:b/>
          <w:szCs w:val="28"/>
          <w:lang w:val="ru-RU"/>
        </w:rPr>
        <w:t>,</w:t>
      </w:r>
      <w:r w:rsidRPr="0003367B">
        <w:rPr>
          <w:szCs w:val="28"/>
          <w:lang w:val="ru-RU"/>
        </w:rPr>
        <w:t xml:space="preserve"> </w:t>
      </w:r>
      <w:r w:rsidRPr="0003367B">
        <w:rPr>
          <w:b/>
          <w:szCs w:val="28"/>
          <w:lang w:val="ru-RU"/>
        </w:rPr>
        <w:t>Дубровно</w:t>
      </w:r>
      <w:r>
        <w:rPr>
          <w:szCs w:val="28"/>
          <w:lang w:val="ru-RU"/>
        </w:rPr>
        <w:t xml:space="preserve"> (родина </w:t>
      </w:r>
      <w:r w:rsidRPr="0003367B">
        <w:rPr>
          <w:szCs w:val="28"/>
          <w:lang w:val="ru-RU"/>
        </w:rPr>
        <w:t xml:space="preserve"> Казарского) – до </w:t>
      </w:r>
      <w:r w:rsidRPr="0003367B">
        <w:rPr>
          <w:color w:val="FF0000"/>
          <w:szCs w:val="28"/>
          <w:lang w:val="ru-RU"/>
        </w:rPr>
        <w:t>5</w:t>
      </w:r>
      <w:r w:rsidRPr="0003367B">
        <w:rPr>
          <w:szCs w:val="28"/>
          <w:lang w:val="ru-RU"/>
        </w:rPr>
        <w:t xml:space="preserve">, </w:t>
      </w:r>
      <w:r w:rsidRPr="0003367B">
        <w:rPr>
          <w:b/>
          <w:szCs w:val="28"/>
          <w:lang w:val="ru-RU"/>
        </w:rPr>
        <w:t xml:space="preserve">Орша </w:t>
      </w:r>
      <w:r w:rsidRPr="0003367B">
        <w:rPr>
          <w:szCs w:val="28"/>
          <w:lang w:val="ru-RU"/>
        </w:rPr>
        <w:t xml:space="preserve">– до </w:t>
      </w:r>
      <w:r w:rsidRPr="0003367B">
        <w:rPr>
          <w:color w:val="FF0000"/>
          <w:szCs w:val="28"/>
          <w:lang w:val="ru-RU"/>
        </w:rPr>
        <w:t>15</w:t>
      </w:r>
      <w:r w:rsidRPr="0003367B">
        <w:rPr>
          <w:szCs w:val="28"/>
          <w:lang w:val="ru-RU"/>
        </w:rPr>
        <w:t xml:space="preserve">. 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- г. </w:t>
      </w:r>
      <w:r w:rsidRPr="0003367B">
        <w:rPr>
          <w:b/>
          <w:szCs w:val="28"/>
          <w:lang w:val="ru-RU"/>
        </w:rPr>
        <w:t>Смоленск и Смоленск</w:t>
      </w:r>
      <w:r>
        <w:rPr>
          <w:b/>
          <w:szCs w:val="28"/>
          <w:lang w:val="ru-RU"/>
        </w:rPr>
        <w:t>ая</w:t>
      </w:r>
      <w:r w:rsidRPr="0003367B">
        <w:rPr>
          <w:szCs w:val="28"/>
          <w:lang w:val="ru-RU"/>
        </w:rPr>
        <w:t xml:space="preserve"> область Российской Федерации – до </w:t>
      </w:r>
      <w:r w:rsidRPr="0003367B">
        <w:rPr>
          <w:b/>
          <w:color w:val="FF0000"/>
          <w:szCs w:val="28"/>
          <w:lang w:val="ru-RU"/>
        </w:rPr>
        <w:t xml:space="preserve">20 </w:t>
      </w:r>
      <w:r w:rsidRPr="0003367B">
        <w:rPr>
          <w:szCs w:val="28"/>
          <w:lang w:val="ru-RU"/>
        </w:rPr>
        <w:t>(всего).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- г. </w:t>
      </w:r>
      <w:r w:rsidRPr="0003367B">
        <w:rPr>
          <w:b/>
          <w:szCs w:val="28"/>
          <w:lang w:val="ru-RU"/>
        </w:rPr>
        <w:t xml:space="preserve">Псков и Псковская </w:t>
      </w:r>
      <w:r w:rsidRPr="0003367B">
        <w:rPr>
          <w:szCs w:val="28"/>
          <w:lang w:val="ru-RU"/>
        </w:rPr>
        <w:t xml:space="preserve">область Российской Федерации – до </w:t>
      </w:r>
      <w:r w:rsidRPr="0003367B">
        <w:rPr>
          <w:b/>
          <w:color w:val="FF0000"/>
          <w:szCs w:val="28"/>
          <w:lang w:val="ru-RU"/>
        </w:rPr>
        <w:t xml:space="preserve">5 </w:t>
      </w:r>
      <w:r w:rsidRPr="0003367B">
        <w:rPr>
          <w:szCs w:val="28"/>
          <w:lang w:val="ru-RU"/>
        </w:rPr>
        <w:t>(всего).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- других городов (районов) Витебской области, областных отраслей, структур, ведомств (по </w:t>
      </w:r>
      <w:r w:rsidRPr="0003367B">
        <w:rPr>
          <w:b/>
          <w:color w:val="FF0000"/>
          <w:szCs w:val="28"/>
          <w:lang w:val="ru-RU"/>
        </w:rPr>
        <w:t xml:space="preserve">3 </w:t>
      </w:r>
      <w:r w:rsidRPr="0003367B">
        <w:rPr>
          <w:szCs w:val="28"/>
          <w:lang w:val="ru-RU"/>
        </w:rPr>
        <w:t xml:space="preserve">участника) – до </w:t>
      </w:r>
      <w:r w:rsidRPr="0003367B">
        <w:rPr>
          <w:color w:val="FF0000"/>
          <w:szCs w:val="28"/>
          <w:lang w:val="ru-RU"/>
        </w:rPr>
        <w:t>30</w:t>
      </w:r>
      <w:r w:rsidRPr="0003367B">
        <w:rPr>
          <w:szCs w:val="28"/>
          <w:lang w:val="ru-RU"/>
        </w:rPr>
        <w:t>.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- других городов (районов) Республики Беларусь (предварительно информируют оргкомитет об участии до </w:t>
      </w:r>
      <w:r w:rsidRPr="0003367B">
        <w:rPr>
          <w:b/>
          <w:color w:val="FF0000"/>
          <w:szCs w:val="28"/>
          <w:lang w:val="ru-RU"/>
        </w:rPr>
        <w:t>01.04.19 г</w:t>
      </w:r>
      <w:r w:rsidRPr="0003367B">
        <w:rPr>
          <w:szCs w:val="28"/>
          <w:lang w:val="ru-RU"/>
        </w:rPr>
        <w:t>.)</w:t>
      </w:r>
      <w:r>
        <w:rPr>
          <w:szCs w:val="28"/>
          <w:lang w:val="ru-RU"/>
        </w:rPr>
        <w:t xml:space="preserve"> 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Общее количество участников ограничивается </w:t>
      </w:r>
      <w:r w:rsidRPr="0003367B">
        <w:rPr>
          <w:b/>
          <w:color w:val="FF0000"/>
          <w:szCs w:val="28"/>
          <w:lang w:val="ru-RU"/>
        </w:rPr>
        <w:t>120</w:t>
      </w:r>
      <w:r w:rsidRPr="0003367B">
        <w:rPr>
          <w:color w:val="FF0000"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 xml:space="preserve">спортсменами. В случае конкурса среди заявившихся игроков, </w:t>
      </w:r>
      <w:r w:rsidRPr="0003367B">
        <w:rPr>
          <w:b/>
          <w:szCs w:val="28"/>
          <w:lang w:val="ru-RU"/>
        </w:rPr>
        <w:t>преимущество</w:t>
      </w:r>
      <w:r w:rsidRPr="0003367B">
        <w:rPr>
          <w:szCs w:val="28"/>
          <w:lang w:val="ru-RU"/>
        </w:rPr>
        <w:t xml:space="preserve"> на участие в турнире </w:t>
      </w:r>
      <w:r w:rsidRPr="0003367B">
        <w:rPr>
          <w:b/>
          <w:szCs w:val="28"/>
          <w:lang w:val="ru-RU"/>
        </w:rPr>
        <w:t>имеют претенденты</w:t>
      </w:r>
      <w:r w:rsidRPr="0003367B">
        <w:rPr>
          <w:szCs w:val="28"/>
          <w:lang w:val="ru-RU"/>
        </w:rPr>
        <w:t>, независимо от их рейтинга,</w:t>
      </w:r>
      <w:r w:rsidRPr="0003367B">
        <w:rPr>
          <w:b/>
          <w:szCs w:val="28"/>
          <w:lang w:val="ru-RU"/>
        </w:rPr>
        <w:t xml:space="preserve"> подавшие заявку ранее</w:t>
      </w:r>
      <w:r w:rsidRPr="0003367B">
        <w:rPr>
          <w:szCs w:val="28"/>
          <w:lang w:val="ru-RU"/>
        </w:rPr>
        <w:t xml:space="preserve">. </w:t>
      </w:r>
      <w:r w:rsidRPr="0003367B">
        <w:rPr>
          <w:b/>
          <w:szCs w:val="28"/>
          <w:lang w:val="ru-RU"/>
        </w:rPr>
        <w:t>*</w:t>
      </w:r>
      <w:r w:rsidRPr="0003367B">
        <w:rPr>
          <w:szCs w:val="28"/>
          <w:lang w:val="ru-RU"/>
        </w:rPr>
        <w:t xml:space="preserve">После регистрации </w:t>
      </w:r>
      <w:r w:rsidRPr="0003367B">
        <w:rPr>
          <w:b/>
          <w:color w:val="FF0000"/>
          <w:szCs w:val="28"/>
          <w:lang w:val="ru-RU"/>
        </w:rPr>
        <w:t>120</w:t>
      </w:r>
      <w:r w:rsidRPr="0003367B">
        <w:rPr>
          <w:color w:val="FF0000"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 xml:space="preserve">заявок их прием будет прекращён. </w:t>
      </w:r>
    </w:p>
    <w:p w:rsidR="00163153" w:rsidRDefault="00163153" w:rsidP="0039439B">
      <w:pPr>
        <w:rPr>
          <w:b/>
          <w:szCs w:val="28"/>
          <w:lang w:val="ru-RU"/>
        </w:rPr>
      </w:pPr>
    </w:p>
    <w:p w:rsidR="00163153" w:rsidRPr="0003367B" w:rsidRDefault="00163153" w:rsidP="0039439B">
      <w:pPr>
        <w:rPr>
          <w:b/>
          <w:szCs w:val="28"/>
          <w:lang w:val="ru-RU"/>
        </w:rPr>
      </w:pPr>
      <w:r w:rsidRPr="0003367B">
        <w:rPr>
          <w:b/>
          <w:szCs w:val="28"/>
          <w:lang w:val="ru-RU"/>
        </w:rPr>
        <w:t>5)</w:t>
      </w:r>
      <w:r w:rsidRPr="0003367B">
        <w:rPr>
          <w:szCs w:val="28"/>
          <w:lang w:val="ru-RU"/>
        </w:rPr>
        <w:t xml:space="preserve"> </w:t>
      </w:r>
      <w:r w:rsidRPr="0003367B">
        <w:rPr>
          <w:b/>
          <w:szCs w:val="28"/>
          <w:lang w:val="ru-RU"/>
        </w:rPr>
        <w:t>Определение победителей: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Победители и призёры определяются в </w:t>
      </w:r>
      <w:r w:rsidRPr="0003367B">
        <w:rPr>
          <w:b/>
          <w:color w:val="FF0000"/>
          <w:szCs w:val="28"/>
          <w:lang w:val="ru-RU"/>
        </w:rPr>
        <w:t>восьми</w:t>
      </w:r>
      <w:r w:rsidRPr="0003367B">
        <w:rPr>
          <w:szCs w:val="28"/>
          <w:lang w:val="ru-RU"/>
        </w:rPr>
        <w:t xml:space="preserve"> квалификационных спортивных и гендерно-возрастных группах (номинациях):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1). </w:t>
      </w:r>
      <w:r w:rsidRPr="0003367B">
        <w:rPr>
          <w:b/>
          <w:color w:val="FF0000"/>
          <w:szCs w:val="28"/>
          <w:lang w:val="ru-RU"/>
        </w:rPr>
        <w:t>Главный турнир</w:t>
      </w:r>
      <w:r w:rsidRPr="0003367B">
        <w:rPr>
          <w:szCs w:val="28"/>
          <w:lang w:val="ru-RU"/>
        </w:rPr>
        <w:t xml:space="preserve"> (гроссмейстеры, мастера и кандидаты в мастера спорта, без ограничений по возрасту).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szCs w:val="28"/>
          <w:lang w:val="ru-RU"/>
        </w:rPr>
        <w:t>2).</w:t>
      </w:r>
      <w:r w:rsidRPr="0003367B">
        <w:rPr>
          <w:szCs w:val="28"/>
          <w:lang w:val="ru-RU"/>
        </w:rPr>
        <w:t xml:space="preserve"> </w:t>
      </w:r>
      <w:r w:rsidRPr="0003367B">
        <w:rPr>
          <w:b/>
          <w:szCs w:val="28"/>
          <w:lang w:val="ru-RU"/>
        </w:rPr>
        <w:t>Женщины</w:t>
      </w:r>
      <w:r w:rsidRPr="0003367B">
        <w:rPr>
          <w:szCs w:val="28"/>
          <w:lang w:val="ru-RU"/>
        </w:rPr>
        <w:t xml:space="preserve"> (без ограничений по возрасту). 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szCs w:val="28"/>
          <w:lang w:val="ru-RU"/>
        </w:rPr>
        <w:t>3).</w:t>
      </w:r>
      <w:r w:rsidRPr="0003367B">
        <w:rPr>
          <w:szCs w:val="28"/>
          <w:lang w:val="ru-RU"/>
        </w:rPr>
        <w:t xml:space="preserve"> </w:t>
      </w:r>
      <w:r w:rsidRPr="0003367B">
        <w:rPr>
          <w:b/>
          <w:color w:val="FF0000"/>
          <w:szCs w:val="28"/>
          <w:lang w:val="ru-RU"/>
        </w:rPr>
        <w:t>Ветераны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 xml:space="preserve">(родившиеся до </w:t>
      </w:r>
      <w:r w:rsidRPr="0003367B">
        <w:rPr>
          <w:b/>
          <w:szCs w:val="28"/>
          <w:lang w:val="ru-RU"/>
        </w:rPr>
        <w:t>01.01.1959 г</w:t>
      </w:r>
      <w:r w:rsidRPr="0003367B">
        <w:rPr>
          <w:szCs w:val="28"/>
          <w:lang w:val="ru-RU"/>
        </w:rPr>
        <w:t>.).</w:t>
      </w:r>
    </w:p>
    <w:p w:rsidR="00163153" w:rsidRPr="0003367B" w:rsidRDefault="00163153" w:rsidP="0039439B">
      <w:pPr>
        <w:rPr>
          <w:b/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4). Любительский </w:t>
      </w:r>
      <w:r w:rsidRPr="0003367B">
        <w:rPr>
          <w:szCs w:val="28"/>
          <w:lang w:val="ru-RU"/>
        </w:rPr>
        <w:t xml:space="preserve">(спортсмены </w:t>
      </w:r>
      <w:r w:rsidRPr="0003367B">
        <w:rPr>
          <w:color w:val="FF0000"/>
          <w:szCs w:val="28"/>
          <w:lang w:val="ru-RU"/>
        </w:rPr>
        <w:t>1, 2, 3</w:t>
      </w:r>
      <w:r w:rsidRPr="0003367B">
        <w:rPr>
          <w:szCs w:val="28"/>
          <w:lang w:val="ru-RU"/>
        </w:rPr>
        <w:t xml:space="preserve">-го с/разряда, с рейтингом </w:t>
      </w:r>
      <w:r w:rsidRPr="0003367B">
        <w:rPr>
          <w:color w:val="FF0000"/>
          <w:szCs w:val="28"/>
          <w:lang w:val="ru-RU"/>
        </w:rPr>
        <w:t>1800</w:t>
      </w:r>
      <w:r w:rsidRPr="0003367B">
        <w:rPr>
          <w:szCs w:val="28"/>
          <w:lang w:val="ru-RU"/>
        </w:rPr>
        <w:t xml:space="preserve"> и ниже, спортсмены-любители - без ограничений по возрасту).  </w:t>
      </w:r>
    </w:p>
    <w:p w:rsidR="00163153" w:rsidRPr="0003367B" w:rsidRDefault="00163153" w:rsidP="0039439B">
      <w:pPr>
        <w:rPr>
          <w:b/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5). </w:t>
      </w:r>
      <w:r w:rsidRPr="0003367B">
        <w:rPr>
          <w:b/>
          <w:color w:val="FF0000"/>
          <w:szCs w:val="28"/>
          <w:lang w:val="ru-RU"/>
        </w:rPr>
        <w:t>Сельские шахматисты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>(районы Витебской области).</w:t>
      </w:r>
    </w:p>
    <w:p w:rsidR="00163153" w:rsidRPr="0003367B" w:rsidRDefault="00163153" w:rsidP="0039439B">
      <w:pPr>
        <w:rPr>
          <w:b/>
          <w:szCs w:val="28"/>
          <w:lang w:val="ru-RU"/>
        </w:rPr>
      </w:pPr>
      <w:r w:rsidRPr="0003367B">
        <w:rPr>
          <w:b/>
          <w:szCs w:val="28"/>
          <w:lang w:val="ru-RU"/>
        </w:rPr>
        <w:t>6). Юношеский</w:t>
      </w:r>
      <w:r w:rsidRPr="0003367B">
        <w:rPr>
          <w:szCs w:val="28"/>
          <w:lang w:val="ru-RU"/>
        </w:rPr>
        <w:t xml:space="preserve">, с участием родившихся </w:t>
      </w:r>
      <w:r w:rsidRPr="0003367B">
        <w:rPr>
          <w:b/>
          <w:color w:val="FF0000"/>
          <w:szCs w:val="28"/>
          <w:lang w:val="ru-RU"/>
        </w:rPr>
        <w:t>01.01.2005 г</w:t>
      </w:r>
      <w:r w:rsidRPr="0003367B">
        <w:rPr>
          <w:color w:val="FF0000"/>
          <w:szCs w:val="28"/>
          <w:lang w:val="ru-RU"/>
        </w:rPr>
        <w:t>.</w:t>
      </w:r>
      <w:r w:rsidRPr="0003367B">
        <w:rPr>
          <w:szCs w:val="28"/>
          <w:lang w:val="ru-RU"/>
        </w:rPr>
        <w:t xml:space="preserve"> и моложе (до 14 лет).</w:t>
      </w:r>
      <w:r w:rsidRPr="0003367B">
        <w:rPr>
          <w:b/>
          <w:szCs w:val="28"/>
          <w:lang w:val="ru-RU"/>
        </w:rPr>
        <w:t xml:space="preserve"> 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7). </w:t>
      </w:r>
      <w:r w:rsidRPr="0003367B">
        <w:rPr>
          <w:b/>
          <w:color w:val="FF0000"/>
          <w:szCs w:val="28"/>
          <w:lang w:val="ru-RU"/>
        </w:rPr>
        <w:t>Детский</w:t>
      </w:r>
      <w:r w:rsidRPr="0003367B">
        <w:rPr>
          <w:szCs w:val="28"/>
          <w:lang w:val="ru-RU"/>
        </w:rPr>
        <w:t>, с участием родившихся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 xml:space="preserve">после </w:t>
      </w:r>
      <w:r w:rsidRPr="0003367B">
        <w:rPr>
          <w:b/>
          <w:szCs w:val="28"/>
          <w:lang w:val="ru-RU"/>
        </w:rPr>
        <w:t>01.01.2009 г</w:t>
      </w:r>
      <w:r w:rsidRPr="0003367B">
        <w:rPr>
          <w:szCs w:val="28"/>
          <w:lang w:val="ru-RU"/>
        </w:rPr>
        <w:t>. (до 10 лет).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8). Девочки, </w:t>
      </w:r>
      <w:r w:rsidRPr="0003367B">
        <w:rPr>
          <w:szCs w:val="28"/>
          <w:lang w:val="ru-RU"/>
        </w:rPr>
        <w:t xml:space="preserve">с участием родившихся </w:t>
      </w:r>
      <w:r w:rsidRPr="0003367B">
        <w:rPr>
          <w:color w:val="FF0000"/>
          <w:szCs w:val="28"/>
          <w:lang w:val="ru-RU"/>
        </w:rPr>
        <w:t>01.01.2005 г.</w:t>
      </w:r>
      <w:r w:rsidRPr="0003367B">
        <w:rPr>
          <w:szCs w:val="28"/>
          <w:lang w:val="ru-RU"/>
        </w:rPr>
        <w:t xml:space="preserve"> и моложе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>(до 14 лет).</w:t>
      </w:r>
    </w:p>
    <w:p w:rsidR="00163153" w:rsidRPr="0003367B" w:rsidRDefault="00163153" w:rsidP="0039439B">
      <w:pPr>
        <w:rPr>
          <w:b/>
          <w:szCs w:val="28"/>
          <w:lang w:val="ru-RU"/>
        </w:rPr>
      </w:pP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szCs w:val="28"/>
          <w:lang w:val="ru-RU"/>
        </w:rPr>
        <w:t>6).  Подсчёт очков и дополнительные показатели:</w:t>
      </w:r>
    </w:p>
    <w:p w:rsidR="00163153" w:rsidRPr="0003367B" w:rsidRDefault="00163153" w:rsidP="0039439B">
      <w:pPr>
        <w:rPr>
          <w:b/>
          <w:szCs w:val="28"/>
          <w:lang w:val="ru-RU"/>
        </w:rPr>
      </w:pP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>В случае, если два и более участника набрали одинаковое количество очков, итоговые места распределяются с учётом следующих дополнительных показателей в порядке убывания: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>а)  Бухгольц,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>в) Усечённый Бухгольц,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>с) Коэффициент Бергера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                   </w:t>
      </w:r>
    </w:p>
    <w:p w:rsidR="00163153" w:rsidRPr="0003367B" w:rsidRDefault="00163153" w:rsidP="0039439B">
      <w:pPr>
        <w:pStyle w:val="ListParagraph"/>
        <w:ind w:left="0"/>
        <w:rPr>
          <w:b/>
          <w:szCs w:val="28"/>
          <w:lang w:val="ru-RU"/>
        </w:rPr>
      </w:pPr>
      <w:r w:rsidRPr="0003367B">
        <w:rPr>
          <w:b/>
          <w:szCs w:val="28"/>
          <w:lang w:val="ru-RU"/>
        </w:rPr>
        <w:t>7). Награждение победителей:</w:t>
      </w:r>
    </w:p>
    <w:p w:rsidR="00163153" w:rsidRPr="0003367B" w:rsidRDefault="00163153" w:rsidP="0039439B">
      <w:pPr>
        <w:pStyle w:val="ListParagraph"/>
        <w:ind w:left="0"/>
        <w:rPr>
          <w:b/>
          <w:szCs w:val="28"/>
          <w:lang w:val="ru-RU"/>
        </w:rPr>
      </w:pP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а) - </w:t>
      </w:r>
      <w:r w:rsidRPr="0003367B">
        <w:rPr>
          <w:szCs w:val="28"/>
          <w:lang w:val="ru-RU"/>
        </w:rPr>
        <w:t>Победитель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b/>
          <w:color w:val="FF0000"/>
          <w:szCs w:val="28"/>
          <w:lang w:val="ru-RU"/>
        </w:rPr>
        <w:t xml:space="preserve">Главного турнира 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 xml:space="preserve">награждается спортивными кубком (призом), медалью и дипломом, призеры </w:t>
      </w:r>
      <w:r w:rsidRPr="0003367B">
        <w:rPr>
          <w:b/>
          <w:szCs w:val="28"/>
          <w:lang w:val="ru-RU"/>
        </w:rPr>
        <w:t xml:space="preserve">- </w:t>
      </w:r>
      <w:r w:rsidRPr="0003367B">
        <w:rPr>
          <w:szCs w:val="28"/>
          <w:lang w:val="ru-RU"/>
        </w:rPr>
        <w:t xml:space="preserve">медалями и дипломами. Победитель и призёры, а также  шахматисты, занявшие места </w:t>
      </w:r>
      <w:r w:rsidRPr="0003367B">
        <w:rPr>
          <w:b/>
          <w:color w:val="FF0000"/>
          <w:szCs w:val="28"/>
          <w:lang w:val="ru-RU"/>
        </w:rPr>
        <w:t>4 – 10</w:t>
      </w:r>
      <w:r w:rsidRPr="0003367B">
        <w:rPr>
          <w:szCs w:val="28"/>
          <w:lang w:val="ru-RU"/>
        </w:rPr>
        <w:t xml:space="preserve">, награждаются рекламной продукцией или сувенирами от «Управляющей компании холдинга </w:t>
      </w:r>
      <w:r w:rsidRPr="0003367B">
        <w:rPr>
          <w:color w:val="FF0000"/>
          <w:szCs w:val="28"/>
          <w:lang w:val="ru-RU"/>
        </w:rPr>
        <w:t xml:space="preserve">«Белорусская кожевенно-обувная компания </w:t>
      </w:r>
      <w:r w:rsidRPr="0003367B">
        <w:rPr>
          <w:b/>
          <w:color w:val="FF0000"/>
          <w:szCs w:val="28"/>
          <w:lang w:val="ru-RU"/>
        </w:rPr>
        <w:t>«Марко»</w:t>
      </w:r>
      <w:r w:rsidRPr="0003367B">
        <w:rPr>
          <w:szCs w:val="28"/>
          <w:lang w:val="ru-RU"/>
        </w:rPr>
        <w:t xml:space="preserve"> и от </w:t>
      </w:r>
      <w:r w:rsidRPr="0003367B">
        <w:rPr>
          <w:b/>
          <w:szCs w:val="28"/>
          <w:lang w:val="ru-RU"/>
        </w:rPr>
        <w:t>других</w:t>
      </w:r>
      <w:r w:rsidRPr="0003367B">
        <w:rPr>
          <w:szCs w:val="28"/>
          <w:lang w:val="ru-RU"/>
        </w:rPr>
        <w:t xml:space="preserve"> спонсоров.</w:t>
      </w:r>
      <w:r w:rsidRPr="0003367B">
        <w:rPr>
          <w:b/>
          <w:color w:val="FF0000"/>
          <w:szCs w:val="28"/>
          <w:lang w:val="ru-RU"/>
        </w:rPr>
        <w:t>**</w:t>
      </w:r>
      <w:r w:rsidRPr="0003367B">
        <w:rPr>
          <w:color w:val="FF0000"/>
          <w:szCs w:val="28"/>
          <w:lang w:val="ru-RU"/>
        </w:rPr>
        <w:t xml:space="preserve"> 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б) - </w:t>
      </w:r>
      <w:r w:rsidRPr="0003367B">
        <w:rPr>
          <w:szCs w:val="28"/>
          <w:lang w:val="ru-RU"/>
        </w:rPr>
        <w:t xml:space="preserve">Победители в номинациях </w:t>
      </w:r>
      <w:r w:rsidRPr="0003367B">
        <w:rPr>
          <w:b/>
          <w:color w:val="FF0000"/>
          <w:szCs w:val="28"/>
          <w:lang w:val="ru-RU"/>
        </w:rPr>
        <w:t>№ 2 - 5</w:t>
      </w:r>
      <w:r w:rsidRPr="0003367B">
        <w:rPr>
          <w:szCs w:val="28"/>
          <w:lang w:val="ru-RU"/>
        </w:rPr>
        <w:t xml:space="preserve"> награждаются спортивными кубками (призами), медалью, дипломами и сувенирами от спонсоров. Призеры в номинациях </w:t>
      </w:r>
      <w:r w:rsidRPr="0003367B">
        <w:rPr>
          <w:b/>
          <w:color w:val="FF0000"/>
          <w:szCs w:val="28"/>
          <w:lang w:val="ru-RU"/>
        </w:rPr>
        <w:t>№ 2 - 5</w:t>
      </w:r>
      <w:r w:rsidRPr="0003367B">
        <w:rPr>
          <w:szCs w:val="28"/>
          <w:lang w:val="ru-RU"/>
        </w:rPr>
        <w:t>, занявшие 2 и 3 места, награждаются медалями и дипломами.</w:t>
      </w:r>
      <w:r w:rsidRPr="0003367B">
        <w:rPr>
          <w:b/>
          <w:color w:val="FF0000"/>
          <w:szCs w:val="28"/>
          <w:lang w:val="ru-RU"/>
        </w:rPr>
        <w:t>**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в) - Победители и призеры в номинациях </w:t>
      </w:r>
      <w:r w:rsidRPr="0003367B">
        <w:rPr>
          <w:b/>
          <w:color w:val="FF0000"/>
          <w:szCs w:val="28"/>
          <w:lang w:val="ru-RU"/>
        </w:rPr>
        <w:t>№ 6 - 8</w:t>
      </w:r>
      <w:r w:rsidRPr="0003367B">
        <w:rPr>
          <w:szCs w:val="28"/>
          <w:lang w:val="ru-RU"/>
        </w:rPr>
        <w:t xml:space="preserve"> награждаются медалями и дипломами.</w:t>
      </w:r>
      <w:r w:rsidRPr="0003367B">
        <w:rPr>
          <w:b/>
          <w:color w:val="FF0000"/>
          <w:szCs w:val="28"/>
          <w:lang w:val="ru-RU"/>
        </w:rPr>
        <w:t>**</w:t>
      </w:r>
      <w:r w:rsidRPr="0003367B">
        <w:rPr>
          <w:color w:val="FF0000"/>
          <w:szCs w:val="28"/>
          <w:lang w:val="ru-RU"/>
        </w:rPr>
        <w:t xml:space="preserve"> 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 </w:t>
      </w:r>
      <w:r w:rsidRPr="0003367B">
        <w:rPr>
          <w:b/>
          <w:color w:val="FF0000"/>
          <w:szCs w:val="28"/>
          <w:lang w:val="ru-RU"/>
        </w:rPr>
        <w:t xml:space="preserve">* </w:t>
      </w:r>
      <w:r w:rsidRPr="0003367B">
        <w:rPr>
          <w:szCs w:val="28"/>
          <w:lang w:val="ru-RU"/>
        </w:rPr>
        <w:t xml:space="preserve">Игрок может получить </w:t>
      </w:r>
      <w:r w:rsidRPr="0003367B">
        <w:rPr>
          <w:b/>
          <w:szCs w:val="28"/>
          <w:lang w:val="ru-RU"/>
        </w:rPr>
        <w:t>только один приз</w:t>
      </w:r>
      <w:r w:rsidRPr="0003367B">
        <w:rPr>
          <w:szCs w:val="28"/>
          <w:lang w:val="ru-RU"/>
        </w:rPr>
        <w:t xml:space="preserve"> в одной из номинаций.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color w:val="FF0000"/>
          <w:szCs w:val="28"/>
          <w:lang w:val="ru-RU"/>
        </w:rPr>
        <w:t>**</w:t>
      </w:r>
      <w:r w:rsidRPr="0003367B">
        <w:rPr>
          <w:szCs w:val="28"/>
          <w:lang w:val="ru-RU"/>
        </w:rPr>
        <w:t xml:space="preserve"> Для поощрения победителей и призёров, отличившихся юных спортсменов и ветеранов шахмат спонсорами турнира может быть выделена сувенирная и рекламная продукция.</w:t>
      </w:r>
    </w:p>
    <w:p w:rsidR="00163153" w:rsidRPr="0003367B" w:rsidRDefault="00163153" w:rsidP="0039439B">
      <w:pPr>
        <w:rPr>
          <w:szCs w:val="28"/>
          <w:lang w:val="ru-RU"/>
        </w:rPr>
      </w:pPr>
    </w:p>
    <w:p w:rsidR="00163153" w:rsidRPr="0003367B" w:rsidRDefault="00163153" w:rsidP="0039439B">
      <w:pPr>
        <w:rPr>
          <w:b/>
          <w:szCs w:val="28"/>
          <w:lang w:val="ru-RU"/>
        </w:rPr>
      </w:pPr>
      <w:r w:rsidRPr="0003367B">
        <w:rPr>
          <w:b/>
          <w:szCs w:val="28"/>
          <w:lang w:val="ru-RU"/>
        </w:rPr>
        <w:t>8). Финансирование расходов:</w:t>
      </w:r>
    </w:p>
    <w:p w:rsidR="00163153" w:rsidRPr="0003367B" w:rsidRDefault="00163153" w:rsidP="0039439B">
      <w:pPr>
        <w:rPr>
          <w:b/>
          <w:szCs w:val="28"/>
          <w:lang w:val="ru-RU"/>
        </w:rPr>
      </w:pP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- </w:t>
      </w:r>
      <w:r w:rsidRPr="0003367B">
        <w:rPr>
          <w:szCs w:val="28"/>
          <w:lang w:val="ru-RU"/>
        </w:rPr>
        <w:t xml:space="preserve">Приобретение </w:t>
      </w:r>
      <w:r w:rsidRPr="0003367B">
        <w:rPr>
          <w:b/>
          <w:szCs w:val="28"/>
          <w:lang w:val="ru-RU"/>
        </w:rPr>
        <w:t>21</w:t>
      </w:r>
      <w:r w:rsidRPr="0003367B">
        <w:rPr>
          <w:szCs w:val="28"/>
          <w:lang w:val="ru-RU"/>
        </w:rPr>
        <w:t xml:space="preserve"> медали, питание судей (10) финансируется управлением спота и туризма Витебского облисполкома; 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- </w:t>
      </w:r>
      <w:r w:rsidRPr="0003367B">
        <w:rPr>
          <w:szCs w:val="28"/>
          <w:lang w:val="ru-RU"/>
        </w:rPr>
        <w:t xml:space="preserve">Приобретение </w:t>
      </w:r>
      <w:r w:rsidRPr="0003367B">
        <w:rPr>
          <w:b/>
          <w:szCs w:val="28"/>
          <w:lang w:val="ru-RU"/>
        </w:rPr>
        <w:t>1</w:t>
      </w:r>
      <w:r w:rsidRPr="0003367B">
        <w:rPr>
          <w:szCs w:val="28"/>
          <w:lang w:val="ru-RU"/>
        </w:rPr>
        <w:t xml:space="preserve"> кубка и </w:t>
      </w:r>
      <w:r w:rsidRPr="0003367B">
        <w:rPr>
          <w:b/>
          <w:szCs w:val="28"/>
          <w:lang w:val="ru-RU"/>
        </w:rPr>
        <w:t>3</w:t>
      </w:r>
      <w:r w:rsidRPr="0003367B">
        <w:rPr>
          <w:szCs w:val="28"/>
          <w:lang w:val="ru-RU"/>
        </w:rPr>
        <w:t xml:space="preserve"> призов (ценных подарков, сувениров) финансируется Витебской областной организацией Белорусского профсоюза работников государственных и других учреждений.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- </w:t>
      </w:r>
      <w:r w:rsidRPr="0003367B">
        <w:rPr>
          <w:szCs w:val="28"/>
          <w:lang w:val="ru-RU"/>
        </w:rPr>
        <w:t xml:space="preserve">Приобретение </w:t>
      </w:r>
      <w:r w:rsidRPr="0003367B">
        <w:rPr>
          <w:b/>
          <w:szCs w:val="28"/>
          <w:lang w:val="ru-RU"/>
        </w:rPr>
        <w:t>1</w:t>
      </w:r>
      <w:r w:rsidRPr="0003367B">
        <w:rPr>
          <w:szCs w:val="28"/>
          <w:lang w:val="ru-RU"/>
        </w:rPr>
        <w:t xml:space="preserve"> кубка и </w:t>
      </w:r>
      <w:r w:rsidRPr="0003367B">
        <w:rPr>
          <w:b/>
          <w:szCs w:val="28"/>
          <w:lang w:val="ru-RU"/>
        </w:rPr>
        <w:t>3</w:t>
      </w:r>
      <w:r w:rsidRPr="0003367B">
        <w:rPr>
          <w:szCs w:val="28"/>
          <w:lang w:val="ru-RU"/>
        </w:rPr>
        <w:t xml:space="preserve"> призов (ценных подарков, сувениров) для детской номинации финансируется Витебской областной организацией Белорусского профсоюза работников образования и науки.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- Приобретение </w:t>
      </w:r>
      <w:r w:rsidRPr="0003367B">
        <w:rPr>
          <w:b/>
          <w:szCs w:val="28"/>
          <w:lang w:val="ru-RU"/>
        </w:rPr>
        <w:t xml:space="preserve"> 3 </w:t>
      </w:r>
      <w:r w:rsidRPr="0003367B">
        <w:rPr>
          <w:szCs w:val="28"/>
          <w:lang w:val="ru-RU"/>
        </w:rPr>
        <w:t xml:space="preserve">медалей, </w:t>
      </w:r>
      <w:r w:rsidRPr="0003367B">
        <w:rPr>
          <w:b/>
          <w:szCs w:val="28"/>
          <w:lang w:val="ru-RU"/>
        </w:rPr>
        <w:t>2</w:t>
      </w:r>
      <w:r w:rsidRPr="0003367B">
        <w:rPr>
          <w:szCs w:val="28"/>
          <w:lang w:val="ru-RU"/>
        </w:rPr>
        <w:t xml:space="preserve"> кубков,  гравировка</w:t>
      </w:r>
      <w:r w:rsidRPr="0003367B">
        <w:rPr>
          <w:b/>
          <w:szCs w:val="28"/>
          <w:lang w:val="ru-RU"/>
        </w:rPr>
        <w:t xml:space="preserve"> 5 </w:t>
      </w:r>
      <w:r w:rsidRPr="0003367B">
        <w:rPr>
          <w:szCs w:val="28"/>
          <w:lang w:val="ru-RU"/>
        </w:rPr>
        <w:t xml:space="preserve">кубков (призов), </w:t>
      </w:r>
      <w:r w:rsidRPr="0003367B">
        <w:rPr>
          <w:b/>
          <w:szCs w:val="28"/>
          <w:lang w:val="ru-RU"/>
        </w:rPr>
        <w:t>24</w:t>
      </w:r>
      <w:r w:rsidRPr="0003367B">
        <w:rPr>
          <w:szCs w:val="28"/>
          <w:lang w:val="ru-RU"/>
        </w:rPr>
        <w:t xml:space="preserve"> медалей, разработка и изготовление </w:t>
      </w:r>
      <w:r w:rsidRPr="0003367B">
        <w:rPr>
          <w:b/>
          <w:szCs w:val="28"/>
          <w:lang w:val="ru-RU"/>
        </w:rPr>
        <w:t>4</w:t>
      </w:r>
      <w:r w:rsidRPr="0003367B">
        <w:rPr>
          <w:szCs w:val="28"/>
          <w:lang w:val="ru-RU"/>
        </w:rPr>
        <w:t xml:space="preserve"> афиш, </w:t>
      </w:r>
      <w:r w:rsidRPr="0003367B">
        <w:rPr>
          <w:b/>
          <w:szCs w:val="28"/>
          <w:lang w:val="ru-RU"/>
        </w:rPr>
        <w:t>24</w:t>
      </w:r>
      <w:r w:rsidRPr="0003367B">
        <w:rPr>
          <w:szCs w:val="28"/>
          <w:lang w:val="ru-RU"/>
        </w:rPr>
        <w:t xml:space="preserve"> дипломов и сувениров финансируется Витебской областной организацией Белорусского общественного объединения ветеранов;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>- Проезд и питание участников турнира (командировочные расходы) финансируются за счет средств командирующих организаций региона.</w:t>
      </w:r>
      <w:r w:rsidRPr="0003367B">
        <w:rPr>
          <w:b/>
          <w:szCs w:val="28"/>
          <w:lang w:val="ru-RU"/>
        </w:rPr>
        <w:t>* Отраслевые профсоюзы оказывают содействие</w:t>
      </w:r>
      <w:r w:rsidRPr="0003367B">
        <w:rPr>
          <w:szCs w:val="28"/>
          <w:lang w:val="ru-RU"/>
        </w:rPr>
        <w:t xml:space="preserve"> своим иногородним участникам турнира из городов и сельских районов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 xml:space="preserve">области </w:t>
      </w:r>
      <w:r w:rsidRPr="0003367B">
        <w:rPr>
          <w:b/>
          <w:szCs w:val="28"/>
          <w:lang w:val="ru-RU"/>
        </w:rPr>
        <w:t>(по принадлежности к профсоюзу)</w:t>
      </w:r>
      <w:r w:rsidRPr="0003367B">
        <w:rPr>
          <w:szCs w:val="28"/>
          <w:lang w:val="ru-RU"/>
        </w:rPr>
        <w:t xml:space="preserve"> в возмещении расходов по проезду и питанию (командировочных расходов). </w:t>
      </w:r>
      <w:r w:rsidRPr="0003367B">
        <w:rPr>
          <w:b/>
          <w:szCs w:val="28"/>
          <w:lang w:val="ru-RU"/>
        </w:rPr>
        <w:t xml:space="preserve">Своевременно заявившиеся участники турнира, из г.г. </w:t>
      </w:r>
      <w:r>
        <w:rPr>
          <w:b/>
          <w:szCs w:val="28"/>
          <w:lang w:val="ru-RU"/>
        </w:rPr>
        <w:t xml:space="preserve">Анапа, </w:t>
      </w:r>
      <w:r w:rsidRPr="0003367B">
        <w:rPr>
          <w:b/>
          <w:szCs w:val="28"/>
          <w:lang w:val="ru-RU"/>
        </w:rPr>
        <w:t>Николаев, Санкт-Петербург, Севастополь и Феодосия, обеспечиваются бесплатным проживанием и питанием (в течение 2 суток)</w:t>
      </w:r>
      <w:r w:rsidRPr="0003367B">
        <w:rPr>
          <w:szCs w:val="28"/>
          <w:lang w:val="ru-RU"/>
        </w:rPr>
        <w:t xml:space="preserve">. </w:t>
      </w:r>
    </w:p>
    <w:p w:rsidR="00163153" w:rsidRPr="0003367B" w:rsidRDefault="00163153" w:rsidP="0039439B">
      <w:pPr>
        <w:rPr>
          <w:szCs w:val="28"/>
          <w:lang w:val="ru-RU"/>
        </w:rPr>
      </w:pP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9. </w:t>
      </w:r>
      <w:r w:rsidRPr="0003367B">
        <w:rPr>
          <w:b/>
          <w:szCs w:val="28"/>
          <w:lang w:val="ru-RU"/>
        </w:rPr>
        <w:t>Заявка на участие:</w:t>
      </w:r>
    </w:p>
    <w:p w:rsidR="00163153" w:rsidRPr="0003367B" w:rsidRDefault="00163153" w:rsidP="0039439B">
      <w:pPr>
        <w:rPr>
          <w:b/>
          <w:szCs w:val="28"/>
          <w:lang w:val="ru-RU"/>
        </w:rPr>
      </w:pPr>
    </w:p>
    <w:p w:rsidR="00163153" w:rsidRPr="0003367B" w:rsidRDefault="00163153" w:rsidP="0039439B">
      <w:pPr>
        <w:rPr>
          <w:b/>
          <w:szCs w:val="28"/>
          <w:lang w:val="ru-RU"/>
        </w:rPr>
      </w:pPr>
      <w:r w:rsidRPr="0003367B">
        <w:rPr>
          <w:szCs w:val="28"/>
          <w:lang w:val="ru-RU"/>
        </w:rPr>
        <w:t xml:space="preserve">- К участию в соревновании допускаются игроки, имеющие допуск врача на основании </w:t>
      </w:r>
      <w:r w:rsidRPr="0003367B">
        <w:rPr>
          <w:b/>
          <w:color w:val="FF0000"/>
          <w:szCs w:val="28"/>
          <w:lang w:val="ru-RU"/>
        </w:rPr>
        <w:t>своевременно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>поданной в оргкомитет персональной</w:t>
      </w:r>
      <w:r w:rsidRPr="0003367B">
        <w:rPr>
          <w:b/>
          <w:szCs w:val="28"/>
          <w:lang w:val="ru-RU"/>
        </w:rPr>
        <w:t xml:space="preserve"> заявки </w:t>
      </w:r>
      <w:r w:rsidRPr="0003367B">
        <w:rPr>
          <w:szCs w:val="28"/>
          <w:lang w:val="ru-RU"/>
        </w:rPr>
        <w:t xml:space="preserve">(*иногородние представители городов, </w:t>
      </w:r>
      <w:r w:rsidRPr="0003367B">
        <w:rPr>
          <w:b/>
          <w:szCs w:val="28"/>
          <w:lang w:val="ru-RU"/>
        </w:rPr>
        <w:t>указанных в положении</w:t>
      </w:r>
      <w:r w:rsidRPr="0003367B">
        <w:rPr>
          <w:szCs w:val="28"/>
          <w:lang w:val="ru-RU"/>
        </w:rPr>
        <w:t xml:space="preserve">, присылают </w:t>
      </w:r>
      <w:r w:rsidRPr="0003367B">
        <w:rPr>
          <w:b/>
          <w:szCs w:val="28"/>
          <w:lang w:val="ru-RU"/>
        </w:rPr>
        <w:t>общий список участников</w:t>
      </w:r>
      <w:r w:rsidRPr="0003367B">
        <w:rPr>
          <w:szCs w:val="28"/>
          <w:lang w:val="ru-RU"/>
        </w:rPr>
        <w:t xml:space="preserve"> по прилагаемой форме).</w:t>
      </w:r>
      <w:r w:rsidRPr="0003367B">
        <w:rPr>
          <w:b/>
          <w:szCs w:val="28"/>
          <w:lang w:val="ru-RU"/>
        </w:rPr>
        <w:t xml:space="preserve"> В заявке указываются спортивное звание (квалификация), текущий рейтинг, разряд.</w:t>
      </w:r>
    </w:p>
    <w:p w:rsidR="00163153" w:rsidRPr="0003367B" w:rsidRDefault="00163153" w:rsidP="0039439B">
      <w:pPr>
        <w:rPr>
          <w:b/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- Заявка на участие </w:t>
      </w:r>
      <w:r w:rsidRPr="0003367B">
        <w:rPr>
          <w:szCs w:val="28"/>
          <w:lang w:val="ru-RU"/>
        </w:rPr>
        <w:t xml:space="preserve">в темпо-турнире </w:t>
      </w:r>
      <w:r w:rsidRPr="0003367B">
        <w:rPr>
          <w:b/>
          <w:szCs w:val="28"/>
          <w:lang w:val="ru-RU"/>
        </w:rPr>
        <w:t>иногородними</w:t>
      </w:r>
      <w:r w:rsidRPr="0003367B">
        <w:rPr>
          <w:szCs w:val="28"/>
          <w:lang w:val="ru-RU"/>
        </w:rPr>
        <w:t xml:space="preserve"> направляется по электронной почте или по факсу</w:t>
      </w:r>
      <w:r w:rsidRPr="0003367B">
        <w:rPr>
          <w:b/>
          <w:szCs w:val="28"/>
          <w:u w:val="single"/>
          <w:lang w:val="ru-RU"/>
        </w:rPr>
        <w:t xml:space="preserve"> </w:t>
      </w:r>
      <w:r w:rsidRPr="0003367B">
        <w:rPr>
          <w:b/>
          <w:color w:val="FF0000"/>
          <w:szCs w:val="28"/>
          <w:u w:val="single"/>
          <w:lang w:val="ru-RU"/>
        </w:rPr>
        <w:t>до 01.05.19 г.</w:t>
      </w:r>
      <w:r w:rsidRPr="0003367B">
        <w:rPr>
          <w:b/>
          <w:szCs w:val="28"/>
          <w:u w:val="single"/>
          <w:lang w:val="ru-RU"/>
        </w:rPr>
        <w:t xml:space="preserve"> включительно</w:t>
      </w:r>
      <w:r w:rsidRPr="0003367B">
        <w:rPr>
          <w:b/>
          <w:szCs w:val="28"/>
          <w:lang w:val="ru-RU"/>
        </w:rPr>
        <w:t xml:space="preserve">* </w:t>
      </w:r>
      <w:r w:rsidRPr="0003367B">
        <w:rPr>
          <w:szCs w:val="28"/>
          <w:lang w:val="ru-RU"/>
        </w:rPr>
        <w:t xml:space="preserve"> в Витебский областной совет ветеранов БООВ по адресу (210010, г. Витебск, ул. Правды 18, каб. 20). </w:t>
      </w:r>
      <w:r w:rsidRPr="0003367B">
        <w:rPr>
          <w:b/>
          <w:szCs w:val="28"/>
          <w:lang w:val="ru-RU"/>
        </w:rPr>
        <w:t>Тел/факс:</w:t>
      </w:r>
      <w:r w:rsidRPr="0003367B">
        <w:rPr>
          <w:szCs w:val="28"/>
          <w:lang w:val="ru-RU"/>
        </w:rPr>
        <w:t xml:space="preserve"> </w:t>
      </w:r>
      <w:r w:rsidRPr="0003367B">
        <w:rPr>
          <w:b/>
          <w:szCs w:val="28"/>
          <w:lang w:val="ru-RU"/>
        </w:rPr>
        <w:t>(8-0212)</w:t>
      </w:r>
      <w:r w:rsidRPr="0003367B">
        <w:rPr>
          <w:szCs w:val="28"/>
          <w:lang w:val="ru-RU"/>
        </w:rPr>
        <w:t xml:space="preserve"> </w:t>
      </w:r>
      <w:r w:rsidRPr="0003367B">
        <w:rPr>
          <w:b/>
          <w:color w:val="FF0000"/>
          <w:szCs w:val="28"/>
          <w:lang w:val="ru-RU"/>
        </w:rPr>
        <w:t>63-68-67</w:t>
      </w:r>
      <w:r w:rsidRPr="0003367B">
        <w:rPr>
          <w:b/>
          <w:szCs w:val="28"/>
          <w:lang w:val="ru-RU"/>
        </w:rPr>
        <w:t xml:space="preserve">. </w:t>
      </w:r>
      <w:r w:rsidRPr="0003367B">
        <w:rPr>
          <w:b/>
          <w:szCs w:val="28"/>
        </w:rPr>
        <w:t>Email</w:t>
      </w:r>
      <w:r w:rsidRPr="0003367B">
        <w:rPr>
          <w:b/>
          <w:szCs w:val="28"/>
          <w:lang w:val="ru-RU"/>
        </w:rPr>
        <w:t xml:space="preserve">:  </w:t>
      </w:r>
      <w:hyperlink r:id="rId6" w:history="1">
        <w:r w:rsidRPr="0003367B">
          <w:rPr>
            <w:rStyle w:val="Hyperlink"/>
            <w:b/>
            <w:szCs w:val="28"/>
          </w:rPr>
          <w:t>veteran</w:t>
        </w:r>
        <w:r w:rsidRPr="0003367B">
          <w:rPr>
            <w:rStyle w:val="Hyperlink"/>
            <w:b/>
            <w:szCs w:val="28"/>
            <w:lang w:val="ru-RU"/>
          </w:rPr>
          <w:t>.</w:t>
        </w:r>
        <w:r w:rsidRPr="0003367B">
          <w:rPr>
            <w:rStyle w:val="Hyperlink"/>
            <w:b/>
            <w:szCs w:val="28"/>
          </w:rPr>
          <w:t>vit</w:t>
        </w:r>
        <w:r w:rsidRPr="0003367B">
          <w:rPr>
            <w:rStyle w:val="Hyperlink"/>
            <w:b/>
            <w:szCs w:val="28"/>
            <w:lang w:val="ru-RU"/>
          </w:rPr>
          <w:t>@</w:t>
        </w:r>
        <w:r w:rsidRPr="0003367B">
          <w:rPr>
            <w:rStyle w:val="Hyperlink"/>
            <w:b/>
            <w:szCs w:val="28"/>
          </w:rPr>
          <w:t>mail</w:t>
        </w:r>
        <w:r w:rsidRPr="0003367B">
          <w:rPr>
            <w:rStyle w:val="Hyperlink"/>
            <w:b/>
            <w:szCs w:val="28"/>
            <w:lang w:val="ru-RU"/>
          </w:rPr>
          <w:t>.</w:t>
        </w:r>
        <w:r w:rsidRPr="0003367B">
          <w:rPr>
            <w:rStyle w:val="Hyperlink"/>
            <w:b/>
            <w:szCs w:val="28"/>
          </w:rPr>
          <w:t>ru</w:t>
        </w:r>
      </w:hyperlink>
      <w:r w:rsidRPr="0003367B">
        <w:rPr>
          <w:b/>
          <w:szCs w:val="28"/>
          <w:lang w:val="ru-RU"/>
        </w:rPr>
        <w:t xml:space="preserve">. </w:t>
      </w:r>
      <w:r w:rsidRPr="0003367B">
        <w:rPr>
          <w:b/>
          <w:color w:val="FF0000"/>
          <w:szCs w:val="28"/>
          <w:lang w:val="ru-RU"/>
        </w:rPr>
        <w:t xml:space="preserve">*После регистрации </w:t>
      </w:r>
      <w:r w:rsidRPr="007A3EF9">
        <w:rPr>
          <w:b/>
          <w:color w:val="FF0000"/>
          <w:szCs w:val="28"/>
          <w:lang w:val="ru-RU"/>
        </w:rPr>
        <w:t xml:space="preserve">120 </w:t>
      </w:r>
      <w:r w:rsidRPr="0003367B">
        <w:rPr>
          <w:b/>
          <w:color w:val="FF0000"/>
          <w:szCs w:val="28"/>
          <w:lang w:val="ru-RU"/>
        </w:rPr>
        <w:t>заявок их прием будет прекращён</w:t>
      </w:r>
      <w:r w:rsidRPr="0003367B">
        <w:rPr>
          <w:b/>
          <w:szCs w:val="28"/>
          <w:lang w:val="ru-RU"/>
        </w:rPr>
        <w:t xml:space="preserve"> (до истечения установленных сроков).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b/>
          <w:szCs w:val="28"/>
          <w:lang w:val="ru-RU"/>
        </w:rPr>
        <w:t xml:space="preserve">- </w:t>
      </w:r>
      <w:r w:rsidRPr="0003367B">
        <w:rPr>
          <w:szCs w:val="28"/>
          <w:lang w:val="ru-RU"/>
        </w:rPr>
        <w:t>Игроки, проживающие в</w:t>
      </w:r>
      <w:r w:rsidRPr="0003367B">
        <w:rPr>
          <w:b/>
          <w:szCs w:val="28"/>
          <w:lang w:val="ru-RU"/>
        </w:rPr>
        <w:t xml:space="preserve"> г. Витебске</w:t>
      </w:r>
      <w:r w:rsidRPr="0003367B">
        <w:rPr>
          <w:szCs w:val="28"/>
          <w:lang w:val="ru-RU"/>
        </w:rPr>
        <w:t xml:space="preserve"> подают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>заявку до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b/>
          <w:color w:val="FF0000"/>
          <w:szCs w:val="28"/>
          <w:lang w:val="ru-RU"/>
        </w:rPr>
        <w:t>01.05.19 г.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 xml:space="preserve">в областном шахматном клубе </w:t>
      </w:r>
      <w:r w:rsidRPr="0003367B">
        <w:rPr>
          <w:b/>
          <w:szCs w:val="28"/>
          <w:lang w:val="ru-RU"/>
        </w:rPr>
        <w:t>«Ладья»</w:t>
      </w:r>
      <w:r w:rsidRPr="0003367B">
        <w:rPr>
          <w:szCs w:val="28"/>
          <w:lang w:val="ru-RU"/>
        </w:rPr>
        <w:t xml:space="preserve">. </w:t>
      </w:r>
    </w:p>
    <w:p w:rsidR="00163153" w:rsidRPr="0003367B" w:rsidRDefault="00163153" w:rsidP="0039439B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- </w:t>
      </w:r>
      <w:r w:rsidRPr="0003367B">
        <w:rPr>
          <w:b/>
          <w:szCs w:val="28"/>
          <w:lang w:val="ru-RU"/>
        </w:rPr>
        <w:t xml:space="preserve">В день турнира </w:t>
      </w:r>
      <w:r w:rsidRPr="0003367B">
        <w:rPr>
          <w:b/>
          <w:color w:val="FF0000"/>
          <w:szCs w:val="28"/>
          <w:lang w:val="ru-RU"/>
        </w:rPr>
        <w:t>18.05.19 г</w:t>
      </w:r>
      <w:r w:rsidRPr="0003367B">
        <w:rPr>
          <w:color w:val="FF0000"/>
          <w:szCs w:val="28"/>
          <w:lang w:val="ru-RU"/>
        </w:rPr>
        <w:t>.</w:t>
      </w:r>
      <w:r w:rsidRPr="0003367B">
        <w:rPr>
          <w:szCs w:val="28"/>
          <w:lang w:val="ru-RU"/>
        </w:rPr>
        <w:t xml:space="preserve"> (суббота)</w:t>
      </w:r>
      <w:r w:rsidRPr="0003367B">
        <w:rPr>
          <w:b/>
          <w:szCs w:val="28"/>
          <w:lang w:val="ru-RU"/>
        </w:rPr>
        <w:t xml:space="preserve"> регистрация </w:t>
      </w:r>
      <w:r w:rsidRPr="0003367B">
        <w:rPr>
          <w:szCs w:val="28"/>
          <w:lang w:val="ru-RU"/>
        </w:rPr>
        <w:t xml:space="preserve">(своевременно заявленных, т.е. до </w:t>
      </w:r>
      <w:r w:rsidRPr="0003367B">
        <w:rPr>
          <w:b/>
          <w:szCs w:val="28"/>
          <w:lang w:val="ru-RU"/>
        </w:rPr>
        <w:t>01.05.2019 г</w:t>
      </w:r>
      <w:r w:rsidRPr="0003367B">
        <w:rPr>
          <w:szCs w:val="28"/>
          <w:lang w:val="ru-RU"/>
        </w:rPr>
        <w:t xml:space="preserve">.) проводится оргкомитетом </w:t>
      </w:r>
      <w:r w:rsidRPr="0003367B">
        <w:rPr>
          <w:color w:val="FF0000"/>
          <w:szCs w:val="28"/>
          <w:lang w:val="ru-RU"/>
        </w:rPr>
        <w:t xml:space="preserve">до </w:t>
      </w:r>
      <w:r w:rsidRPr="0003367B">
        <w:rPr>
          <w:b/>
          <w:color w:val="FF0000"/>
          <w:szCs w:val="28"/>
          <w:lang w:val="ru-RU"/>
        </w:rPr>
        <w:t>9.30</w:t>
      </w:r>
      <w:r w:rsidRPr="0003367B">
        <w:rPr>
          <w:b/>
          <w:szCs w:val="28"/>
          <w:lang w:val="ru-RU"/>
        </w:rPr>
        <w:t xml:space="preserve">, жеребьевка </w:t>
      </w:r>
      <w:r w:rsidRPr="0003367B">
        <w:rPr>
          <w:szCs w:val="28"/>
          <w:lang w:val="ru-RU"/>
        </w:rPr>
        <w:t>– до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b/>
          <w:color w:val="FF0000"/>
          <w:szCs w:val="28"/>
          <w:lang w:val="ru-RU"/>
        </w:rPr>
        <w:t>9.45</w:t>
      </w:r>
      <w:r w:rsidRPr="0003367B">
        <w:rPr>
          <w:szCs w:val="28"/>
          <w:lang w:val="ru-RU"/>
        </w:rPr>
        <w:t>., торжественное</w:t>
      </w:r>
      <w:r w:rsidRPr="0003367B">
        <w:rPr>
          <w:b/>
          <w:szCs w:val="28"/>
          <w:lang w:val="ru-RU"/>
        </w:rPr>
        <w:t xml:space="preserve"> открытие, </w:t>
      </w:r>
      <w:r w:rsidRPr="0003367B">
        <w:rPr>
          <w:szCs w:val="28"/>
          <w:lang w:val="ru-RU"/>
        </w:rPr>
        <w:t xml:space="preserve">демонстрационный исторический экскурс и рассказ о событии и герое - </w:t>
      </w:r>
      <w:r w:rsidRPr="0003367B">
        <w:rPr>
          <w:b/>
          <w:color w:val="FF0000"/>
          <w:szCs w:val="28"/>
          <w:lang w:val="ru-RU"/>
        </w:rPr>
        <w:t>9.45 – 10.00</w:t>
      </w:r>
      <w:r w:rsidRPr="0003367B">
        <w:rPr>
          <w:szCs w:val="28"/>
          <w:lang w:val="ru-RU"/>
        </w:rPr>
        <w:t xml:space="preserve">.   </w:t>
      </w:r>
      <w:r w:rsidRPr="0003367B">
        <w:rPr>
          <w:b/>
          <w:szCs w:val="28"/>
          <w:lang w:val="ru-RU"/>
        </w:rPr>
        <w:t xml:space="preserve">Начало </w:t>
      </w:r>
      <w:r w:rsidRPr="0003367B">
        <w:rPr>
          <w:szCs w:val="28"/>
          <w:lang w:val="ru-RU"/>
        </w:rPr>
        <w:t>турнира</w:t>
      </w:r>
      <w:r w:rsidRPr="0003367B">
        <w:rPr>
          <w:b/>
          <w:szCs w:val="28"/>
          <w:lang w:val="ru-RU"/>
        </w:rPr>
        <w:t xml:space="preserve"> – </w:t>
      </w:r>
      <w:r w:rsidRPr="0003367B">
        <w:rPr>
          <w:b/>
          <w:color w:val="FF0000"/>
          <w:szCs w:val="28"/>
          <w:lang w:val="ru-RU"/>
        </w:rPr>
        <w:t>10.00</w:t>
      </w:r>
      <w:r w:rsidRPr="0003367B">
        <w:rPr>
          <w:szCs w:val="28"/>
          <w:lang w:val="ru-RU"/>
        </w:rPr>
        <w:t>. Опоздавшим к началу турнира игрокам в первом туре засчитывается поражение, после объявления второго тура к турниру они не допускаются.</w:t>
      </w:r>
    </w:p>
    <w:p w:rsidR="00163153" w:rsidRDefault="00163153" w:rsidP="003317DF">
      <w:pPr>
        <w:rPr>
          <w:szCs w:val="28"/>
          <w:lang w:val="ru-RU"/>
        </w:rPr>
      </w:pPr>
      <w:r w:rsidRPr="0003367B">
        <w:rPr>
          <w:szCs w:val="28"/>
          <w:lang w:val="ru-RU"/>
        </w:rPr>
        <w:t>** Иногородние участники</w:t>
      </w:r>
      <w:r w:rsidRPr="0003367B">
        <w:rPr>
          <w:b/>
          <w:szCs w:val="28"/>
          <w:lang w:val="ru-RU"/>
        </w:rPr>
        <w:t xml:space="preserve"> </w:t>
      </w:r>
      <w:r w:rsidRPr="0003367B">
        <w:rPr>
          <w:szCs w:val="28"/>
          <w:lang w:val="ru-RU"/>
        </w:rPr>
        <w:t>(от городов и районов</w:t>
      </w:r>
      <w:r w:rsidRPr="0003367B">
        <w:rPr>
          <w:b/>
          <w:szCs w:val="28"/>
          <w:lang w:val="ru-RU"/>
        </w:rPr>
        <w:t xml:space="preserve"> Витебской </w:t>
      </w:r>
      <w:r w:rsidRPr="0003367B">
        <w:rPr>
          <w:szCs w:val="28"/>
          <w:lang w:val="ru-RU"/>
        </w:rPr>
        <w:t>области)</w:t>
      </w:r>
      <w:r w:rsidRPr="0003367B">
        <w:rPr>
          <w:b/>
          <w:szCs w:val="28"/>
          <w:lang w:val="ru-RU"/>
        </w:rPr>
        <w:t xml:space="preserve"> привозят свои исправные электронные часы</w:t>
      </w:r>
      <w:r w:rsidRPr="0003367B">
        <w:rPr>
          <w:szCs w:val="28"/>
          <w:lang w:val="ru-RU"/>
        </w:rPr>
        <w:t xml:space="preserve"> (из расчёта 1 на </w:t>
      </w:r>
      <w:r>
        <w:rPr>
          <w:szCs w:val="28"/>
          <w:lang w:val="ru-RU"/>
        </w:rPr>
        <w:t>дву</w:t>
      </w:r>
      <w:r w:rsidRPr="0003367B">
        <w:rPr>
          <w:szCs w:val="28"/>
          <w:lang w:val="ru-RU"/>
        </w:rPr>
        <w:t xml:space="preserve">х участников). </w:t>
      </w:r>
    </w:p>
    <w:p w:rsidR="00163153" w:rsidRDefault="00163153" w:rsidP="003317DF">
      <w:pPr>
        <w:rPr>
          <w:b/>
          <w:szCs w:val="28"/>
          <w:lang w:val="ru-RU"/>
        </w:rPr>
      </w:pPr>
      <w:r w:rsidRPr="0003367B">
        <w:rPr>
          <w:szCs w:val="28"/>
          <w:lang w:val="ru-RU"/>
        </w:rPr>
        <w:t xml:space="preserve">                                                                                                                   </w:t>
      </w:r>
      <w:r>
        <w:rPr>
          <w:szCs w:val="28"/>
          <w:lang w:val="ru-RU"/>
        </w:rPr>
        <w:t xml:space="preserve">          </w:t>
      </w:r>
      <w:bookmarkStart w:id="0" w:name="_GoBack"/>
      <w:bookmarkEnd w:id="0"/>
      <w:r w:rsidRPr="0003367B">
        <w:rPr>
          <w:b/>
          <w:szCs w:val="28"/>
          <w:lang w:val="ru-RU"/>
        </w:rPr>
        <w:t>Оргкомитет.</w:t>
      </w:r>
    </w:p>
    <w:p w:rsidR="00163153" w:rsidRPr="0003367B" w:rsidRDefault="00163153" w:rsidP="003317DF">
      <w:pPr>
        <w:rPr>
          <w:b/>
          <w:szCs w:val="28"/>
          <w:lang w:val="ru-RU"/>
        </w:rPr>
      </w:pPr>
    </w:p>
    <w:p w:rsidR="00163153" w:rsidRPr="0003367B" w:rsidRDefault="00163153">
      <w:pPr>
        <w:rPr>
          <w:szCs w:val="28"/>
          <w:lang w:val="ru-RU"/>
        </w:rPr>
      </w:pPr>
      <w:r w:rsidRPr="0003367B">
        <w:rPr>
          <w:szCs w:val="28"/>
          <w:lang w:val="ru-RU"/>
        </w:rPr>
        <w:t xml:space="preserve"> </w:t>
      </w:r>
      <w:r w:rsidRPr="0003367B">
        <w:rPr>
          <w:b/>
          <w:szCs w:val="28"/>
          <w:lang w:val="ru-RU"/>
        </w:rPr>
        <w:t>Контактные телефоны</w:t>
      </w:r>
      <w:r w:rsidRPr="0003367B">
        <w:rPr>
          <w:szCs w:val="28"/>
          <w:lang w:val="ru-RU"/>
        </w:rPr>
        <w:t xml:space="preserve"> для справок:     (8-0212) </w:t>
      </w:r>
      <w:r w:rsidRPr="0003367B">
        <w:rPr>
          <w:b/>
          <w:szCs w:val="28"/>
          <w:lang w:val="ru-RU"/>
        </w:rPr>
        <w:t>63-68-67</w:t>
      </w:r>
      <w:r w:rsidRPr="0003367B">
        <w:rPr>
          <w:szCs w:val="28"/>
          <w:lang w:val="ru-RU"/>
        </w:rPr>
        <w:t xml:space="preserve">;          моб. 8 (029)  </w:t>
      </w:r>
      <w:r w:rsidRPr="0003367B">
        <w:rPr>
          <w:b/>
          <w:szCs w:val="28"/>
          <w:lang w:val="ru-RU"/>
        </w:rPr>
        <w:t>324-24-88</w:t>
      </w:r>
      <w:r w:rsidRPr="0003367B">
        <w:rPr>
          <w:szCs w:val="28"/>
          <w:lang w:val="ru-RU"/>
        </w:rPr>
        <w:t xml:space="preserve"> (</w:t>
      </w:r>
      <w:r w:rsidRPr="0003367B">
        <w:rPr>
          <w:szCs w:val="28"/>
        </w:rPr>
        <w:t>Velkom</w:t>
      </w:r>
      <w:r w:rsidRPr="0003367B">
        <w:rPr>
          <w:szCs w:val="28"/>
          <w:lang w:val="ru-RU"/>
        </w:rPr>
        <w:t xml:space="preserve">)  +375 (33) </w:t>
      </w:r>
      <w:r w:rsidRPr="0003367B">
        <w:rPr>
          <w:b/>
          <w:szCs w:val="28"/>
          <w:lang w:val="ru-RU"/>
        </w:rPr>
        <w:t>306-09-82</w:t>
      </w:r>
      <w:r>
        <w:rPr>
          <w:szCs w:val="28"/>
          <w:lang w:val="ru-RU"/>
        </w:rPr>
        <w:t xml:space="preserve"> (МТС), </w:t>
      </w:r>
      <w:r w:rsidRPr="0003367B">
        <w:rPr>
          <w:szCs w:val="28"/>
          <w:lang w:val="ru-RU"/>
        </w:rPr>
        <w:t xml:space="preserve">Лещинский Михаил Александрович.                                                                                                   </w:t>
      </w:r>
    </w:p>
    <w:sectPr w:rsidR="00163153" w:rsidRPr="0003367B" w:rsidSect="007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0A0"/>
    <w:rsid w:val="0001413E"/>
    <w:rsid w:val="0003367B"/>
    <w:rsid w:val="00100294"/>
    <w:rsid w:val="00136AE6"/>
    <w:rsid w:val="00163153"/>
    <w:rsid w:val="001850A0"/>
    <w:rsid w:val="00222695"/>
    <w:rsid w:val="003317DF"/>
    <w:rsid w:val="0039439B"/>
    <w:rsid w:val="003F516E"/>
    <w:rsid w:val="00412A5A"/>
    <w:rsid w:val="00450F70"/>
    <w:rsid w:val="00466E87"/>
    <w:rsid w:val="00483404"/>
    <w:rsid w:val="00540130"/>
    <w:rsid w:val="005C256F"/>
    <w:rsid w:val="005D3D7F"/>
    <w:rsid w:val="00615AF8"/>
    <w:rsid w:val="00694271"/>
    <w:rsid w:val="00694900"/>
    <w:rsid w:val="0070093B"/>
    <w:rsid w:val="00751691"/>
    <w:rsid w:val="0076620A"/>
    <w:rsid w:val="00766647"/>
    <w:rsid w:val="007A3EF9"/>
    <w:rsid w:val="007F3E2D"/>
    <w:rsid w:val="008F4005"/>
    <w:rsid w:val="00973FD9"/>
    <w:rsid w:val="00BF1191"/>
    <w:rsid w:val="00C53AB6"/>
    <w:rsid w:val="00CD1643"/>
    <w:rsid w:val="00D342C6"/>
    <w:rsid w:val="00D45C2A"/>
    <w:rsid w:val="00E52B32"/>
    <w:rsid w:val="00E64ED6"/>
    <w:rsid w:val="00EE5287"/>
    <w:rsid w:val="00F8624E"/>
    <w:rsid w:val="00FA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A0"/>
    <w:pPr>
      <w:jc w:val="both"/>
    </w:pPr>
    <w:rPr>
      <w:rFonts w:ascii="Times New Roman" w:hAnsi="Times New Roman"/>
      <w:sz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439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9439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4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42C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teran.vit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4</Pages>
  <Words>1499</Words>
  <Characters>8545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SerS</cp:lastModifiedBy>
  <cp:revision>24</cp:revision>
  <dcterms:created xsi:type="dcterms:W3CDTF">2019-02-26T20:22:00Z</dcterms:created>
  <dcterms:modified xsi:type="dcterms:W3CDTF">2019-03-06T12:23:00Z</dcterms:modified>
</cp:coreProperties>
</file>